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4FBBAC63" w:rsidR="00127084" w:rsidRPr="00DE7233" w:rsidRDefault="00376E70"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68032689" r:id="rId9"/>
              </w:object>
            </w:r>
            <w:r w:rsidR="000926E7">
              <w:rPr>
                <w:b/>
                <w:noProof/>
                <w:color w:val="auto"/>
                <w:szCs w:val="24"/>
              </w:rPr>
              <w:t xml:space="preserve"> </w:t>
            </w:r>
            <w:r w:rsidR="00545126">
              <w:rPr>
                <w:b/>
                <w:noProof/>
                <w:color w:val="auto"/>
                <w:szCs w:val="24"/>
              </w:rPr>
              <w:t xml:space="preserve"> </w:t>
            </w:r>
          </w:p>
        </w:tc>
        <w:tc>
          <w:tcPr>
            <w:tcW w:w="6609" w:type="dxa"/>
            <w:shd w:val="clear" w:color="auto" w:fill="auto"/>
          </w:tcPr>
          <w:p w14:paraId="0914D418" w14:textId="77777777" w:rsidR="004C7B22" w:rsidRDefault="004C7B22" w:rsidP="00127084">
            <w:pPr>
              <w:pStyle w:val="Title"/>
              <w:rPr>
                <w:b/>
                <w:noProof/>
                <w:color w:val="auto"/>
                <w:szCs w:val="24"/>
              </w:rPr>
            </w:pPr>
          </w:p>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5F16A8E1" w:rsidR="00127084" w:rsidRPr="00DE7233" w:rsidRDefault="00D801F1" w:rsidP="00127084">
            <w:pPr>
              <w:pStyle w:val="Title"/>
              <w:rPr>
                <w:b/>
                <w:noProof/>
                <w:color w:val="auto"/>
                <w:szCs w:val="24"/>
              </w:rPr>
            </w:pPr>
            <w:r>
              <w:rPr>
                <w:b/>
                <w:noProof/>
                <w:color w:val="auto"/>
                <w:szCs w:val="24"/>
              </w:rPr>
              <w:t xml:space="preserve">OFFICE OF CAPITAL IMPROVEMENTS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284244">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4AC28DA4" w:rsidR="00AE2350" w:rsidRPr="007F7509" w:rsidRDefault="00091B0B" w:rsidP="007F7509">
            <w:pPr>
              <w:pStyle w:val="Title"/>
              <w:jc w:val="left"/>
              <w:rPr>
                <w:b/>
                <w:noProof/>
                <w:color w:val="auto"/>
                <w:sz w:val="22"/>
                <w:szCs w:val="22"/>
              </w:rPr>
            </w:pPr>
            <w:r>
              <w:rPr>
                <w:color w:val="auto"/>
                <w:sz w:val="22"/>
                <w:szCs w:val="22"/>
              </w:rPr>
              <w:t>Architectural</w:t>
            </w:r>
            <w:r w:rsidR="005A73AE">
              <w:rPr>
                <w:color w:val="auto"/>
                <w:sz w:val="22"/>
                <w:szCs w:val="22"/>
              </w:rPr>
              <w:t xml:space="preserve"> Services </w:t>
            </w:r>
            <w:r w:rsidR="007F7509">
              <w:rPr>
                <w:color w:val="auto"/>
                <w:sz w:val="22"/>
                <w:szCs w:val="22"/>
              </w:rPr>
              <w:t xml:space="preserve">for Miscellaneous Projects </w:t>
            </w:r>
          </w:p>
        </w:tc>
      </w:tr>
      <w:tr w:rsidR="00AE2350" w:rsidRPr="00DE7233" w14:paraId="37B5E7D6" w14:textId="77777777" w:rsidTr="00284244">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39D9C1CC" w:rsidR="00AE2350" w:rsidRPr="00DE7233" w:rsidRDefault="005A73AE" w:rsidP="005A73AE">
            <w:pPr>
              <w:pStyle w:val="Title"/>
              <w:jc w:val="left"/>
              <w:rPr>
                <w:noProof/>
                <w:color w:val="auto"/>
                <w:sz w:val="22"/>
                <w:szCs w:val="22"/>
              </w:rPr>
            </w:pPr>
            <w:r>
              <w:rPr>
                <w:noProof/>
                <w:color w:val="auto"/>
                <w:sz w:val="22"/>
                <w:szCs w:val="22"/>
              </w:rPr>
              <w:t xml:space="preserve">Miscellaneous Services </w:t>
            </w:r>
            <w:r w:rsidR="00AE2350"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3AB2D7B9" w:rsidR="00127084" w:rsidRPr="00DE7233" w:rsidRDefault="004E2E74" w:rsidP="00127084">
            <w:pPr>
              <w:pStyle w:val="Title"/>
              <w:jc w:val="left"/>
              <w:rPr>
                <w:noProof/>
                <w:color w:val="auto"/>
                <w:sz w:val="22"/>
                <w:szCs w:val="22"/>
              </w:rPr>
            </w:pPr>
            <w:r>
              <w:rPr>
                <w:noProof/>
                <w:color w:val="auto"/>
                <w:sz w:val="22"/>
                <w:szCs w:val="22"/>
              </w:rPr>
              <w:t>(</w:t>
            </w:r>
            <w:r w:rsidR="00127084" w:rsidRPr="00DE7233">
              <w:rPr>
                <w:noProof/>
                <w:color w:val="auto"/>
                <w:sz w:val="22"/>
                <w:szCs w:val="22"/>
              </w:rPr>
              <w:t>TBD</w:t>
            </w:r>
            <w:r>
              <w:rPr>
                <w:noProof/>
                <w:color w:val="auto"/>
                <w:sz w:val="22"/>
                <w:szCs w:val="22"/>
              </w:rPr>
              <w:t>)</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bookmarkStart w:id="0" w:name="_GoBack"/>
      <w:bookmarkEnd w:id="0"/>
    </w:p>
    <w:p w14:paraId="445CED5C" w14:textId="77777777" w:rsidR="00376E70"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376E70" w:rsidRPr="006F6968">
        <w:rPr>
          <w:rFonts w:cs="Arial"/>
          <w:b/>
          <w:noProof/>
          <w:u w:val="single"/>
        </w:rPr>
        <w:t>ARTICLE 1</w:t>
      </w:r>
      <w:r w:rsidR="00376E70">
        <w:rPr>
          <w:rFonts w:asciiTheme="minorHAnsi" w:eastAsiaTheme="minorEastAsia" w:hAnsiTheme="minorHAnsi" w:cstheme="minorBidi"/>
          <w:noProof/>
          <w:sz w:val="22"/>
          <w:szCs w:val="22"/>
        </w:rPr>
        <w:tab/>
      </w:r>
      <w:r w:rsidR="00376E70" w:rsidRPr="006F6968">
        <w:rPr>
          <w:rFonts w:cs="Arial"/>
          <w:b/>
          <w:noProof/>
          <w:u w:val="single"/>
        </w:rPr>
        <w:t>DEFINITIONS</w:t>
      </w:r>
      <w:r w:rsidR="00376E70">
        <w:rPr>
          <w:noProof/>
        </w:rPr>
        <w:tab/>
      </w:r>
      <w:r w:rsidR="00376E70">
        <w:rPr>
          <w:noProof/>
        </w:rPr>
        <w:fldChar w:fldCharType="begin"/>
      </w:r>
      <w:r w:rsidR="00376E70">
        <w:rPr>
          <w:noProof/>
        </w:rPr>
        <w:instrText xml:space="preserve"> PAGEREF _Toc494290797 \h </w:instrText>
      </w:r>
      <w:r w:rsidR="00376E70">
        <w:rPr>
          <w:noProof/>
        </w:rPr>
      </w:r>
      <w:r w:rsidR="00376E70">
        <w:rPr>
          <w:noProof/>
        </w:rPr>
        <w:fldChar w:fldCharType="separate"/>
      </w:r>
      <w:r w:rsidR="00376E70">
        <w:rPr>
          <w:noProof/>
        </w:rPr>
        <w:t>5</w:t>
      </w:r>
      <w:r w:rsidR="00376E70">
        <w:rPr>
          <w:noProof/>
        </w:rPr>
        <w:fldChar w:fldCharType="end"/>
      </w:r>
    </w:p>
    <w:p w14:paraId="3C0AC2EE"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2</w:t>
      </w:r>
      <w:r>
        <w:rPr>
          <w:rFonts w:asciiTheme="minorHAnsi" w:eastAsiaTheme="minorEastAsia" w:hAnsiTheme="minorHAnsi" w:cstheme="minorBidi"/>
          <w:noProof/>
          <w:sz w:val="22"/>
          <w:szCs w:val="22"/>
        </w:rPr>
        <w:tab/>
      </w:r>
      <w:r w:rsidRPr="006F6968">
        <w:rPr>
          <w:rFonts w:cs="Arial"/>
          <w:b/>
          <w:noProof/>
          <w:u w:val="single"/>
        </w:rPr>
        <w:t>GENERAL CONDITIONS</w:t>
      </w:r>
      <w:r>
        <w:rPr>
          <w:noProof/>
        </w:rPr>
        <w:tab/>
      </w:r>
      <w:r>
        <w:rPr>
          <w:noProof/>
        </w:rPr>
        <w:fldChar w:fldCharType="begin"/>
      </w:r>
      <w:r>
        <w:rPr>
          <w:noProof/>
        </w:rPr>
        <w:instrText xml:space="preserve"> PAGEREF _Toc494290798 \h </w:instrText>
      </w:r>
      <w:r>
        <w:rPr>
          <w:noProof/>
        </w:rPr>
      </w:r>
      <w:r>
        <w:rPr>
          <w:noProof/>
        </w:rPr>
        <w:fldChar w:fldCharType="separate"/>
      </w:r>
      <w:r>
        <w:rPr>
          <w:noProof/>
        </w:rPr>
        <w:t>7</w:t>
      </w:r>
      <w:r>
        <w:rPr>
          <w:noProof/>
        </w:rPr>
        <w:fldChar w:fldCharType="end"/>
      </w:r>
    </w:p>
    <w:p w14:paraId="03E4FC8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2.01</w:t>
      </w:r>
      <w:r>
        <w:rPr>
          <w:rFonts w:asciiTheme="minorHAnsi" w:eastAsiaTheme="minorEastAsia" w:hAnsiTheme="minorHAnsi" w:cstheme="minorBidi"/>
          <w:noProof/>
          <w:sz w:val="22"/>
          <w:szCs w:val="22"/>
        </w:rPr>
        <w:tab/>
      </w:r>
      <w:r w:rsidRPr="006F6968">
        <w:rPr>
          <w:b/>
          <w:bCs/>
          <w:noProof/>
        </w:rPr>
        <w:t>TERM</w:t>
      </w:r>
      <w:r>
        <w:rPr>
          <w:noProof/>
        </w:rPr>
        <w:tab/>
      </w:r>
      <w:r>
        <w:rPr>
          <w:noProof/>
        </w:rPr>
        <w:fldChar w:fldCharType="begin"/>
      </w:r>
      <w:r>
        <w:rPr>
          <w:noProof/>
        </w:rPr>
        <w:instrText xml:space="preserve"> PAGEREF _Toc494290799 \h </w:instrText>
      </w:r>
      <w:r>
        <w:rPr>
          <w:noProof/>
        </w:rPr>
      </w:r>
      <w:r>
        <w:rPr>
          <w:noProof/>
        </w:rPr>
        <w:fldChar w:fldCharType="separate"/>
      </w:r>
      <w:r>
        <w:rPr>
          <w:noProof/>
        </w:rPr>
        <w:t>7</w:t>
      </w:r>
      <w:r>
        <w:rPr>
          <w:noProof/>
        </w:rPr>
        <w:fldChar w:fldCharType="end"/>
      </w:r>
    </w:p>
    <w:p w14:paraId="02B7A4C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2.02</w:t>
      </w:r>
      <w:r>
        <w:rPr>
          <w:rFonts w:asciiTheme="minorHAnsi" w:eastAsiaTheme="minorEastAsia" w:hAnsiTheme="minorHAnsi" w:cstheme="minorBidi"/>
          <w:noProof/>
          <w:sz w:val="22"/>
          <w:szCs w:val="22"/>
        </w:rPr>
        <w:tab/>
      </w:r>
      <w:r w:rsidRPr="006F6968">
        <w:rPr>
          <w:b/>
          <w:bCs/>
          <w:noProof/>
        </w:rPr>
        <w:t>OPTIONS TO EXTEND</w:t>
      </w:r>
      <w:r>
        <w:rPr>
          <w:noProof/>
        </w:rPr>
        <w:tab/>
      </w:r>
      <w:r>
        <w:rPr>
          <w:noProof/>
        </w:rPr>
        <w:fldChar w:fldCharType="begin"/>
      </w:r>
      <w:r>
        <w:rPr>
          <w:noProof/>
        </w:rPr>
        <w:instrText xml:space="preserve"> PAGEREF _Toc494290800 \h </w:instrText>
      </w:r>
      <w:r>
        <w:rPr>
          <w:noProof/>
        </w:rPr>
      </w:r>
      <w:r>
        <w:rPr>
          <w:noProof/>
        </w:rPr>
        <w:fldChar w:fldCharType="separate"/>
      </w:r>
      <w:r>
        <w:rPr>
          <w:noProof/>
        </w:rPr>
        <w:t>7</w:t>
      </w:r>
      <w:r>
        <w:rPr>
          <w:noProof/>
        </w:rPr>
        <w:fldChar w:fldCharType="end"/>
      </w:r>
    </w:p>
    <w:p w14:paraId="5A3822F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2.03</w:t>
      </w:r>
      <w:r>
        <w:rPr>
          <w:rFonts w:asciiTheme="minorHAnsi" w:eastAsiaTheme="minorEastAsia" w:hAnsiTheme="minorHAnsi" w:cstheme="minorBidi"/>
          <w:noProof/>
          <w:sz w:val="22"/>
          <w:szCs w:val="22"/>
        </w:rPr>
        <w:tab/>
      </w:r>
      <w:r w:rsidRPr="006F6968">
        <w:rPr>
          <w:b/>
          <w:bCs/>
          <w:noProof/>
        </w:rPr>
        <w:t>SCOPE OF SERVICES</w:t>
      </w:r>
      <w:r>
        <w:rPr>
          <w:noProof/>
        </w:rPr>
        <w:tab/>
      </w:r>
      <w:r>
        <w:rPr>
          <w:noProof/>
        </w:rPr>
        <w:fldChar w:fldCharType="begin"/>
      </w:r>
      <w:r>
        <w:rPr>
          <w:noProof/>
        </w:rPr>
        <w:instrText xml:space="preserve"> PAGEREF _Toc494290801 \h </w:instrText>
      </w:r>
      <w:r>
        <w:rPr>
          <w:noProof/>
        </w:rPr>
      </w:r>
      <w:r>
        <w:rPr>
          <w:noProof/>
        </w:rPr>
        <w:fldChar w:fldCharType="separate"/>
      </w:r>
      <w:r>
        <w:rPr>
          <w:noProof/>
        </w:rPr>
        <w:t>7</w:t>
      </w:r>
      <w:r>
        <w:rPr>
          <w:noProof/>
        </w:rPr>
        <w:fldChar w:fldCharType="end"/>
      </w:r>
    </w:p>
    <w:p w14:paraId="36A1D63E" w14:textId="6DDDA640"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bCs/>
          <w:noProof/>
        </w:rPr>
        <w:t>2.04</w:t>
      </w:r>
      <w:r>
        <w:rPr>
          <w:rFonts w:asciiTheme="minorHAnsi" w:eastAsiaTheme="minorEastAsia" w:hAnsiTheme="minorHAnsi" w:cstheme="minorBidi"/>
          <w:noProof/>
          <w:sz w:val="22"/>
          <w:szCs w:val="22"/>
        </w:rPr>
        <w:tab/>
      </w:r>
      <w:r w:rsidRPr="006F6968">
        <w:rPr>
          <w:rFonts w:cs="Arial"/>
          <w:b/>
          <w:bCs/>
          <w:noProof/>
        </w:rPr>
        <w:t xml:space="preserve">COMMUNITY BUSINESS ENTERPRISE (“CBE”) PARTICIPATION </w:t>
      </w:r>
      <w:r>
        <w:rPr>
          <w:rFonts w:cs="Arial"/>
          <w:b/>
          <w:bCs/>
          <w:noProof/>
        </w:rPr>
        <w:t>REQUIREMENTS</w:t>
      </w:r>
      <w:r w:rsidRPr="00376E70">
        <w:rPr>
          <w:rFonts w:cs="Arial"/>
          <w:bCs/>
          <w:noProof/>
        </w:rPr>
        <w:t>.</w:t>
      </w:r>
      <w:r>
        <w:rPr>
          <w:noProof/>
        </w:rPr>
        <w:tab/>
      </w:r>
      <w:r>
        <w:rPr>
          <w:noProof/>
        </w:rPr>
        <w:fldChar w:fldCharType="begin"/>
      </w:r>
      <w:r>
        <w:rPr>
          <w:noProof/>
        </w:rPr>
        <w:instrText xml:space="preserve"> PAGEREF _Toc494290802 \h </w:instrText>
      </w:r>
      <w:r>
        <w:rPr>
          <w:noProof/>
        </w:rPr>
      </w:r>
      <w:r>
        <w:rPr>
          <w:noProof/>
        </w:rPr>
        <w:fldChar w:fldCharType="separate"/>
      </w:r>
      <w:r>
        <w:rPr>
          <w:noProof/>
        </w:rPr>
        <w:t>7</w:t>
      </w:r>
      <w:r>
        <w:rPr>
          <w:noProof/>
        </w:rPr>
        <w:fldChar w:fldCharType="end"/>
      </w:r>
    </w:p>
    <w:p w14:paraId="79A4CCB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2.05</w:t>
      </w:r>
      <w:r>
        <w:rPr>
          <w:rFonts w:asciiTheme="minorHAnsi" w:eastAsiaTheme="minorEastAsia" w:hAnsiTheme="minorHAnsi" w:cstheme="minorBidi"/>
          <w:noProof/>
          <w:sz w:val="22"/>
          <w:szCs w:val="22"/>
        </w:rPr>
        <w:tab/>
      </w:r>
      <w:r w:rsidRPr="006F6968">
        <w:rPr>
          <w:b/>
          <w:bCs/>
          <w:noProof/>
        </w:rPr>
        <w:t>COMPENSATION</w:t>
      </w:r>
      <w:r>
        <w:rPr>
          <w:noProof/>
        </w:rPr>
        <w:tab/>
      </w:r>
      <w:r>
        <w:rPr>
          <w:noProof/>
        </w:rPr>
        <w:fldChar w:fldCharType="begin"/>
      </w:r>
      <w:r>
        <w:rPr>
          <w:noProof/>
        </w:rPr>
        <w:instrText xml:space="preserve"> PAGEREF _Toc494290803 \h </w:instrText>
      </w:r>
      <w:r>
        <w:rPr>
          <w:noProof/>
        </w:rPr>
      </w:r>
      <w:r>
        <w:rPr>
          <w:noProof/>
        </w:rPr>
        <w:fldChar w:fldCharType="separate"/>
      </w:r>
      <w:r>
        <w:rPr>
          <w:noProof/>
        </w:rPr>
        <w:t>7</w:t>
      </w:r>
      <w:r>
        <w:rPr>
          <w:noProof/>
        </w:rPr>
        <w:fldChar w:fldCharType="end"/>
      </w:r>
    </w:p>
    <w:p w14:paraId="424E20D5"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3</w:t>
      </w:r>
      <w:r>
        <w:rPr>
          <w:rFonts w:asciiTheme="minorHAnsi" w:eastAsiaTheme="minorEastAsia" w:hAnsiTheme="minorHAnsi" w:cstheme="minorBidi"/>
          <w:noProof/>
          <w:sz w:val="22"/>
          <w:szCs w:val="22"/>
        </w:rPr>
        <w:tab/>
      </w:r>
      <w:r w:rsidRPr="006F6968">
        <w:rPr>
          <w:rFonts w:cs="Arial"/>
          <w:b/>
          <w:noProof/>
          <w:u w:val="single"/>
        </w:rPr>
        <w:t>PERFORMANCE</w:t>
      </w:r>
      <w:r>
        <w:rPr>
          <w:noProof/>
        </w:rPr>
        <w:tab/>
      </w:r>
      <w:r>
        <w:rPr>
          <w:noProof/>
        </w:rPr>
        <w:fldChar w:fldCharType="begin"/>
      </w:r>
      <w:r>
        <w:rPr>
          <w:noProof/>
        </w:rPr>
        <w:instrText xml:space="preserve"> PAGEREF _Toc494290804 \h </w:instrText>
      </w:r>
      <w:r>
        <w:rPr>
          <w:noProof/>
        </w:rPr>
      </w:r>
      <w:r>
        <w:rPr>
          <w:noProof/>
        </w:rPr>
        <w:fldChar w:fldCharType="separate"/>
      </w:r>
      <w:r>
        <w:rPr>
          <w:noProof/>
        </w:rPr>
        <w:t>8</w:t>
      </w:r>
      <w:r>
        <w:rPr>
          <w:noProof/>
        </w:rPr>
        <w:fldChar w:fldCharType="end"/>
      </w:r>
    </w:p>
    <w:p w14:paraId="4A4E669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3.01</w:t>
      </w:r>
      <w:r>
        <w:rPr>
          <w:rFonts w:asciiTheme="minorHAnsi" w:eastAsiaTheme="minorEastAsia" w:hAnsiTheme="minorHAnsi" w:cstheme="minorBidi"/>
          <w:noProof/>
          <w:sz w:val="22"/>
          <w:szCs w:val="22"/>
        </w:rPr>
        <w:tab/>
      </w:r>
      <w:r w:rsidRPr="006F6968">
        <w:rPr>
          <w:b/>
          <w:bCs/>
          <w:noProof/>
        </w:rPr>
        <w:t>PERFORMANCE AND DELEGATION</w:t>
      </w:r>
      <w:r>
        <w:rPr>
          <w:noProof/>
        </w:rPr>
        <w:tab/>
      </w:r>
      <w:r>
        <w:rPr>
          <w:noProof/>
        </w:rPr>
        <w:fldChar w:fldCharType="begin"/>
      </w:r>
      <w:r>
        <w:rPr>
          <w:noProof/>
        </w:rPr>
        <w:instrText xml:space="preserve"> PAGEREF _Toc494290805 \h </w:instrText>
      </w:r>
      <w:r>
        <w:rPr>
          <w:noProof/>
        </w:rPr>
      </w:r>
      <w:r>
        <w:rPr>
          <w:noProof/>
        </w:rPr>
        <w:fldChar w:fldCharType="separate"/>
      </w:r>
      <w:r>
        <w:rPr>
          <w:noProof/>
        </w:rPr>
        <w:t>8</w:t>
      </w:r>
      <w:r>
        <w:rPr>
          <w:noProof/>
        </w:rPr>
        <w:fldChar w:fldCharType="end"/>
      </w:r>
    </w:p>
    <w:p w14:paraId="3CC1A4B0"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3.02</w:t>
      </w:r>
      <w:r>
        <w:rPr>
          <w:rFonts w:asciiTheme="minorHAnsi" w:eastAsiaTheme="minorEastAsia" w:hAnsiTheme="minorHAnsi" w:cstheme="minorBidi"/>
          <w:noProof/>
          <w:sz w:val="22"/>
          <w:szCs w:val="22"/>
        </w:rPr>
        <w:tab/>
      </w:r>
      <w:r w:rsidRPr="006F6968">
        <w:rPr>
          <w:b/>
          <w:bCs/>
          <w:noProof/>
        </w:rPr>
        <w:t>REMOVAL OF UNSATISFACTORY PERSONNEL</w:t>
      </w:r>
      <w:r>
        <w:rPr>
          <w:noProof/>
        </w:rPr>
        <w:tab/>
      </w:r>
      <w:r>
        <w:rPr>
          <w:noProof/>
        </w:rPr>
        <w:fldChar w:fldCharType="begin"/>
      </w:r>
      <w:r>
        <w:rPr>
          <w:noProof/>
        </w:rPr>
        <w:instrText xml:space="preserve"> PAGEREF _Toc494290806 \h </w:instrText>
      </w:r>
      <w:r>
        <w:rPr>
          <w:noProof/>
        </w:rPr>
      </w:r>
      <w:r>
        <w:rPr>
          <w:noProof/>
        </w:rPr>
        <w:fldChar w:fldCharType="separate"/>
      </w:r>
      <w:r>
        <w:rPr>
          <w:noProof/>
        </w:rPr>
        <w:t>8</w:t>
      </w:r>
      <w:r>
        <w:rPr>
          <w:noProof/>
        </w:rPr>
        <w:fldChar w:fldCharType="end"/>
      </w:r>
    </w:p>
    <w:p w14:paraId="6BD7CFD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3.03</w:t>
      </w:r>
      <w:r>
        <w:rPr>
          <w:rFonts w:asciiTheme="minorHAnsi" w:eastAsiaTheme="minorEastAsia" w:hAnsiTheme="minorHAnsi" w:cstheme="minorBidi"/>
          <w:noProof/>
          <w:sz w:val="22"/>
          <w:szCs w:val="22"/>
        </w:rPr>
        <w:tab/>
      </w:r>
      <w:r w:rsidRPr="006F6968">
        <w:rPr>
          <w:b/>
          <w:bCs/>
          <w:noProof/>
        </w:rPr>
        <w:t>CONSULTANT KEY STAFF</w:t>
      </w:r>
      <w:r>
        <w:rPr>
          <w:noProof/>
        </w:rPr>
        <w:tab/>
      </w:r>
      <w:r>
        <w:rPr>
          <w:noProof/>
        </w:rPr>
        <w:fldChar w:fldCharType="begin"/>
      </w:r>
      <w:r>
        <w:rPr>
          <w:noProof/>
        </w:rPr>
        <w:instrText xml:space="preserve"> PAGEREF _Toc494290807 \h </w:instrText>
      </w:r>
      <w:r>
        <w:rPr>
          <w:noProof/>
        </w:rPr>
      </w:r>
      <w:r>
        <w:rPr>
          <w:noProof/>
        </w:rPr>
        <w:fldChar w:fldCharType="separate"/>
      </w:r>
      <w:r>
        <w:rPr>
          <w:noProof/>
        </w:rPr>
        <w:t>8</w:t>
      </w:r>
      <w:r>
        <w:rPr>
          <w:noProof/>
        </w:rPr>
        <w:fldChar w:fldCharType="end"/>
      </w:r>
    </w:p>
    <w:p w14:paraId="514E995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3.04</w:t>
      </w:r>
      <w:r>
        <w:rPr>
          <w:rFonts w:asciiTheme="minorHAnsi" w:eastAsiaTheme="minorEastAsia" w:hAnsiTheme="minorHAnsi" w:cstheme="minorBidi"/>
          <w:noProof/>
          <w:sz w:val="22"/>
          <w:szCs w:val="22"/>
        </w:rPr>
        <w:tab/>
      </w:r>
      <w:r w:rsidRPr="006F6968">
        <w:rPr>
          <w:b/>
          <w:bCs/>
          <w:noProof/>
        </w:rPr>
        <w:t>TIME FOR PERFORMANCE</w:t>
      </w:r>
      <w:r>
        <w:rPr>
          <w:noProof/>
        </w:rPr>
        <w:tab/>
      </w:r>
      <w:r>
        <w:rPr>
          <w:noProof/>
        </w:rPr>
        <w:fldChar w:fldCharType="begin"/>
      </w:r>
      <w:r>
        <w:rPr>
          <w:noProof/>
        </w:rPr>
        <w:instrText xml:space="preserve"> PAGEREF _Toc494290808 \h </w:instrText>
      </w:r>
      <w:r>
        <w:rPr>
          <w:noProof/>
        </w:rPr>
      </w:r>
      <w:r>
        <w:rPr>
          <w:noProof/>
        </w:rPr>
        <w:fldChar w:fldCharType="separate"/>
      </w:r>
      <w:r>
        <w:rPr>
          <w:noProof/>
        </w:rPr>
        <w:t>8</w:t>
      </w:r>
      <w:r>
        <w:rPr>
          <w:noProof/>
        </w:rPr>
        <w:fldChar w:fldCharType="end"/>
      </w:r>
    </w:p>
    <w:p w14:paraId="4F5D9E35"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3.05</w:t>
      </w:r>
      <w:r>
        <w:rPr>
          <w:rFonts w:asciiTheme="minorHAnsi" w:eastAsiaTheme="minorEastAsia" w:hAnsiTheme="minorHAnsi" w:cstheme="minorBidi"/>
          <w:noProof/>
          <w:sz w:val="22"/>
          <w:szCs w:val="22"/>
        </w:rPr>
        <w:tab/>
      </w:r>
      <w:r w:rsidRPr="006F6968">
        <w:rPr>
          <w:b/>
          <w:bCs/>
          <w:noProof/>
        </w:rPr>
        <w:t>STANDARD OF CARE</w:t>
      </w:r>
      <w:r>
        <w:rPr>
          <w:noProof/>
        </w:rPr>
        <w:tab/>
      </w:r>
      <w:r>
        <w:rPr>
          <w:noProof/>
        </w:rPr>
        <w:fldChar w:fldCharType="begin"/>
      </w:r>
      <w:r>
        <w:rPr>
          <w:noProof/>
        </w:rPr>
        <w:instrText xml:space="preserve"> PAGEREF _Toc494290809 \h </w:instrText>
      </w:r>
      <w:r>
        <w:rPr>
          <w:noProof/>
        </w:rPr>
      </w:r>
      <w:r>
        <w:rPr>
          <w:noProof/>
        </w:rPr>
        <w:fldChar w:fldCharType="separate"/>
      </w:r>
      <w:r>
        <w:rPr>
          <w:noProof/>
        </w:rPr>
        <w:t>8</w:t>
      </w:r>
      <w:r>
        <w:rPr>
          <w:noProof/>
        </w:rPr>
        <w:fldChar w:fldCharType="end"/>
      </w:r>
    </w:p>
    <w:p w14:paraId="558B3DE8"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4</w:t>
      </w:r>
      <w:r>
        <w:rPr>
          <w:rFonts w:asciiTheme="minorHAnsi" w:eastAsiaTheme="minorEastAsia" w:hAnsiTheme="minorHAnsi" w:cstheme="minorBidi"/>
          <w:noProof/>
          <w:sz w:val="22"/>
          <w:szCs w:val="22"/>
        </w:rPr>
        <w:tab/>
      </w:r>
      <w:r w:rsidRPr="006F6968">
        <w:rPr>
          <w:rFonts w:cs="Arial"/>
          <w:b/>
          <w:noProof/>
          <w:u w:val="single"/>
        </w:rPr>
        <w:t>SUBCONSULTANTS</w:t>
      </w:r>
      <w:r>
        <w:rPr>
          <w:noProof/>
        </w:rPr>
        <w:tab/>
      </w:r>
      <w:r>
        <w:rPr>
          <w:noProof/>
        </w:rPr>
        <w:fldChar w:fldCharType="begin"/>
      </w:r>
      <w:r>
        <w:rPr>
          <w:noProof/>
        </w:rPr>
        <w:instrText xml:space="preserve"> PAGEREF _Toc494290810 \h </w:instrText>
      </w:r>
      <w:r>
        <w:rPr>
          <w:noProof/>
        </w:rPr>
      </w:r>
      <w:r>
        <w:rPr>
          <w:noProof/>
        </w:rPr>
        <w:fldChar w:fldCharType="separate"/>
      </w:r>
      <w:r>
        <w:rPr>
          <w:noProof/>
        </w:rPr>
        <w:t>8</w:t>
      </w:r>
      <w:r>
        <w:rPr>
          <w:noProof/>
        </w:rPr>
        <w:fldChar w:fldCharType="end"/>
      </w:r>
    </w:p>
    <w:p w14:paraId="59D2C14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4.01</w:t>
      </w:r>
      <w:r>
        <w:rPr>
          <w:rFonts w:asciiTheme="minorHAnsi" w:eastAsiaTheme="minorEastAsia" w:hAnsiTheme="minorHAnsi" w:cstheme="minorBidi"/>
          <w:noProof/>
          <w:sz w:val="22"/>
          <w:szCs w:val="22"/>
        </w:rPr>
        <w:tab/>
      </w:r>
      <w:r w:rsidRPr="006F6968">
        <w:rPr>
          <w:b/>
          <w:bCs/>
          <w:noProof/>
        </w:rPr>
        <w:t>GENERAL</w:t>
      </w:r>
      <w:r>
        <w:rPr>
          <w:noProof/>
        </w:rPr>
        <w:tab/>
      </w:r>
      <w:r>
        <w:rPr>
          <w:noProof/>
        </w:rPr>
        <w:fldChar w:fldCharType="begin"/>
      </w:r>
      <w:r>
        <w:rPr>
          <w:noProof/>
        </w:rPr>
        <w:instrText xml:space="preserve"> PAGEREF _Toc494290811 \h </w:instrText>
      </w:r>
      <w:r>
        <w:rPr>
          <w:noProof/>
        </w:rPr>
      </w:r>
      <w:r>
        <w:rPr>
          <w:noProof/>
        </w:rPr>
        <w:fldChar w:fldCharType="separate"/>
      </w:r>
      <w:r>
        <w:rPr>
          <w:noProof/>
        </w:rPr>
        <w:t>8</w:t>
      </w:r>
      <w:r>
        <w:rPr>
          <w:noProof/>
        </w:rPr>
        <w:fldChar w:fldCharType="end"/>
      </w:r>
    </w:p>
    <w:p w14:paraId="054D8C0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4.02</w:t>
      </w:r>
      <w:r>
        <w:rPr>
          <w:rFonts w:asciiTheme="minorHAnsi" w:eastAsiaTheme="minorEastAsia" w:hAnsiTheme="minorHAnsi" w:cstheme="minorBidi"/>
          <w:noProof/>
          <w:sz w:val="22"/>
          <w:szCs w:val="22"/>
        </w:rPr>
        <w:tab/>
      </w:r>
      <w:r w:rsidRPr="006F6968">
        <w:rPr>
          <w:b/>
          <w:bCs/>
          <w:noProof/>
        </w:rPr>
        <w:t>SUBCONSULTANT RELATIONSHIPS</w:t>
      </w:r>
      <w:r>
        <w:rPr>
          <w:noProof/>
        </w:rPr>
        <w:tab/>
      </w:r>
      <w:r>
        <w:rPr>
          <w:noProof/>
        </w:rPr>
        <w:fldChar w:fldCharType="begin"/>
      </w:r>
      <w:r>
        <w:rPr>
          <w:noProof/>
        </w:rPr>
        <w:instrText xml:space="preserve"> PAGEREF _Toc494290812 \h </w:instrText>
      </w:r>
      <w:r>
        <w:rPr>
          <w:noProof/>
        </w:rPr>
      </w:r>
      <w:r>
        <w:rPr>
          <w:noProof/>
        </w:rPr>
        <w:fldChar w:fldCharType="separate"/>
      </w:r>
      <w:r>
        <w:rPr>
          <w:noProof/>
        </w:rPr>
        <w:t>9</w:t>
      </w:r>
      <w:r>
        <w:rPr>
          <w:noProof/>
        </w:rPr>
        <w:fldChar w:fldCharType="end"/>
      </w:r>
    </w:p>
    <w:p w14:paraId="0B0183B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4.03</w:t>
      </w:r>
      <w:r>
        <w:rPr>
          <w:rFonts w:asciiTheme="minorHAnsi" w:eastAsiaTheme="minorEastAsia" w:hAnsiTheme="minorHAnsi" w:cstheme="minorBidi"/>
          <w:noProof/>
          <w:sz w:val="22"/>
          <w:szCs w:val="22"/>
        </w:rPr>
        <w:tab/>
      </w:r>
      <w:r w:rsidRPr="006F6968">
        <w:rPr>
          <w:b/>
          <w:bCs/>
          <w:noProof/>
        </w:rPr>
        <w:t>CHANGES TO SUBCONSULTANTS</w:t>
      </w:r>
      <w:r>
        <w:rPr>
          <w:noProof/>
        </w:rPr>
        <w:tab/>
      </w:r>
      <w:r>
        <w:rPr>
          <w:noProof/>
        </w:rPr>
        <w:fldChar w:fldCharType="begin"/>
      </w:r>
      <w:r>
        <w:rPr>
          <w:noProof/>
        </w:rPr>
        <w:instrText xml:space="preserve"> PAGEREF _Toc494290813 \h </w:instrText>
      </w:r>
      <w:r>
        <w:rPr>
          <w:noProof/>
        </w:rPr>
      </w:r>
      <w:r>
        <w:rPr>
          <w:noProof/>
        </w:rPr>
        <w:fldChar w:fldCharType="separate"/>
      </w:r>
      <w:r>
        <w:rPr>
          <w:noProof/>
        </w:rPr>
        <w:t>9</w:t>
      </w:r>
      <w:r>
        <w:rPr>
          <w:noProof/>
        </w:rPr>
        <w:fldChar w:fldCharType="end"/>
      </w:r>
    </w:p>
    <w:p w14:paraId="5427E764"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5</w:t>
      </w:r>
      <w:r>
        <w:rPr>
          <w:rFonts w:asciiTheme="minorHAnsi" w:eastAsiaTheme="minorEastAsia" w:hAnsiTheme="minorHAnsi" w:cstheme="minorBidi"/>
          <w:noProof/>
          <w:sz w:val="22"/>
          <w:szCs w:val="22"/>
        </w:rPr>
        <w:tab/>
      </w:r>
      <w:r w:rsidRPr="006F6968">
        <w:rPr>
          <w:rFonts w:cs="Arial"/>
          <w:b/>
          <w:noProof/>
          <w:u w:val="single"/>
        </w:rPr>
        <w:t>DEFAULT</w:t>
      </w:r>
      <w:r>
        <w:rPr>
          <w:noProof/>
        </w:rPr>
        <w:tab/>
      </w:r>
      <w:r>
        <w:rPr>
          <w:noProof/>
        </w:rPr>
        <w:fldChar w:fldCharType="begin"/>
      </w:r>
      <w:r>
        <w:rPr>
          <w:noProof/>
        </w:rPr>
        <w:instrText xml:space="preserve"> PAGEREF _Toc494290814 \h </w:instrText>
      </w:r>
      <w:r>
        <w:rPr>
          <w:noProof/>
        </w:rPr>
      </w:r>
      <w:r>
        <w:rPr>
          <w:noProof/>
        </w:rPr>
        <w:fldChar w:fldCharType="separate"/>
      </w:r>
      <w:r>
        <w:rPr>
          <w:noProof/>
        </w:rPr>
        <w:t>9</w:t>
      </w:r>
      <w:r>
        <w:rPr>
          <w:noProof/>
        </w:rPr>
        <w:fldChar w:fldCharType="end"/>
      </w:r>
    </w:p>
    <w:p w14:paraId="19E4B93A"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5.01</w:t>
      </w:r>
      <w:r>
        <w:rPr>
          <w:rFonts w:asciiTheme="minorHAnsi" w:eastAsiaTheme="minorEastAsia" w:hAnsiTheme="minorHAnsi" w:cstheme="minorBidi"/>
          <w:noProof/>
          <w:sz w:val="22"/>
          <w:szCs w:val="22"/>
        </w:rPr>
        <w:tab/>
      </w:r>
      <w:r w:rsidRPr="006F6968">
        <w:rPr>
          <w:b/>
          <w:bCs/>
          <w:noProof/>
        </w:rPr>
        <w:t>GENERAL</w:t>
      </w:r>
      <w:r>
        <w:rPr>
          <w:noProof/>
        </w:rPr>
        <w:tab/>
      </w:r>
      <w:r>
        <w:rPr>
          <w:noProof/>
        </w:rPr>
        <w:fldChar w:fldCharType="begin"/>
      </w:r>
      <w:r>
        <w:rPr>
          <w:noProof/>
        </w:rPr>
        <w:instrText xml:space="preserve"> PAGEREF _Toc494290815 \h </w:instrText>
      </w:r>
      <w:r>
        <w:rPr>
          <w:noProof/>
        </w:rPr>
      </w:r>
      <w:r>
        <w:rPr>
          <w:noProof/>
        </w:rPr>
        <w:fldChar w:fldCharType="separate"/>
      </w:r>
      <w:r>
        <w:rPr>
          <w:noProof/>
        </w:rPr>
        <w:t>9</w:t>
      </w:r>
      <w:r>
        <w:rPr>
          <w:noProof/>
        </w:rPr>
        <w:fldChar w:fldCharType="end"/>
      </w:r>
    </w:p>
    <w:p w14:paraId="76A2AE00"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5.02</w:t>
      </w:r>
      <w:r>
        <w:rPr>
          <w:rFonts w:asciiTheme="minorHAnsi" w:eastAsiaTheme="minorEastAsia" w:hAnsiTheme="minorHAnsi" w:cstheme="minorBidi"/>
          <w:noProof/>
          <w:sz w:val="22"/>
          <w:szCs w:val="22"/>
        </w:rPr>
        <w:tab/>
      </w:r>
      <w:r w:rsidRPr="006F6968">
        <w:rPr>
          <w:b/>
          <w:bCs/>
          <w:noProof/>
        </w:rPr>
        <w:t>CONDITIONS OF DEFAULT</w:t>
      </w:r>
      <w:r>
        <w:rPr>
          <w:noProof/>
        </w:rPr>
        <w:tab/>
      </w:r>
      <w:r>
        <w:rPr>
          <w:noProof/>
        </w:rPr>
        <w:fldChar w:fldCharType="begin"/>
      </w:r>
      <w:r>
        <w:rPr>
          <w:noProof/>
        </w:rPr>
        <w:instrText xml:space="preserve"> PAGEREF _Toc494290816 \h </w:instrText>
      </w:r>
      <w:r>
        <w:rPr>
          <w:noProof/>
        </w:rPr>
      </w:r>
      <w:r>
        <w:rPr>
          <w:noProof/>
        </w:rPr>
        <w:fldChar w:fldCharType="separate"/>
      </w:r>
      <w:r>
        <w:rPr>
          <w:noProof/>
        </w:rPr>
        <w:t>9</w:t>
      </w:r>
      <w:r>
        <w:rPr>
          <w:noProof/>
        </w:rPr>
        <w:fldChar w:fldCharType="end"/>
      </w:r>
    </w:p>
    <w:p w14:paraId="59FA1E39"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5.03</w:t>
      </w:r>
      <w:r>
        <w:rPr>
          <w:rFonts w:asciiTheme="minorHAnsi" w:eastAsiaTheme="minorEastAsia" w:hAnsiTheme="minorHAnsi" w:cstheme="minorBidi"/>
          <w:noProof/>
          <w:sz w:val="22"/>
          <w:szCs w:val="22"/>
        </w:rPr>
        <w:tab/>
      </w:r>
      <w:r w:rsidRPr="006F6968">
        <w:rPr>
          <w:b/>
          <w:bCs/>
          <w:noProof/>
        </w:rPr>
        <w:t>TIME TO CURE DEFAULT; FORCE MAJEURE</w:t>
      </w:r>
      <w:r>
        <w:rPr>
          <w:noProof/>
        </w:rPr>
        <w:tab/>
      </w:r>
      <w:r>
        <w:rPr>
          <w:noProof/>
        </w:rPr>
        <w:fldChar w:fldCharType="begin"/>
      </w:r>
      <w:r>
        <w:rPr>
          <w:noProof/>
        </w:rPr>
        <w:instrText xml:space="preserve"> PAGEREF _Toc494290817 \h </w:instrText>
      </w:r>
      <w:r>
        <w:rPr>
          <w:noProof/>
        </w:rPr>
      </w:r>
      <w:r>
        <w:rPr>
          <w:noProof/>
        </w:rPr>
        <w:fldChar w:fldCharType="separate"/>
      </w:r>
      <w:r>
        <w:rPr>
          <w:noProof/>
        </w:rPr>
        <w:t>9</w:t>
      </w:r>
      <w:r>
        <w:rPr>
          <w:noProof/>
        </w:rPr>
        <w:fldChar w:fldCharType="end"/>
      </w:r>
    </w:p>
    <w:p w14:paraId="6B666405"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6</w:t>
      </w:r>
      <w:r>
        <w:rPr>
          <w:rFonts w:asciiTheme="minorHAnsi" w:eastAsiaTheme="minorEastAsia" w:hAnsiTheme="minorHAnsi" w:cstheme="minorBidi"/>
          <w:noProof/>
          <w:sz w:val="22"/>
          <w:szCs w:val="22"/>
        </w:rPr>
        <w:tab/>
      </w:r>
      <w:r w:rsidRPr="006F6968">
        <w:rPr>
          <w:rFonts w:cs="Arial"/>
          <w:b/>
          <w:noProof/>
          <w:u w:val="single"/>
        </w:rPr>
        <w:t>TERMINATION OF AGREEMENT</w:t>
      </w:r>
      <w:r>
        <w:rPr>
          <w:noProof/>
        </w:rPr>
        <w:tab/>
      </w:r>
      <w:r>
        <w:rPr>
          <w:noProof/>
        </w:rPr>
        <w:fldChar w:fldCharType="begin"/>
      </w:r>
      <w:r>
        <w:rPr>
          <w:noProof/>
        </w:rPr>
        <w:instrText xml:space="preserve"> PAGEREF _Toc494290818 \h </w:instrText>
      </w:r>
      <w:r>
        <w:rPr>
          <w:noProof/>
        </w:rPr>
      </w:r>
      <w:r>
        <w:rPr>
          <w:noProof/>
        </w:rPr>
        <w:fldChar w:fldCharType="separate"/>
      </w:r>
      <w:r>
        <w:rPr>
          <w:noProof/>
        </w:rPr>
        <w:t>10</w:t>
      </w:r>
      <w:r>
        <w:rPr>
          <w:noProof/>
        </w:rPr>
        <w:fldChar w:fldCharType="end"/>
      </w:r>
    </w:p>
    <w:p w14:paraId="5218028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6.01</w:t>
      </w:r>
      <w:r>
        <w:rPr>
          <w:rFonts w:asciiTheme="minorHAnsi" w:eastAsiaTheme="minorEastAsia" w:hAnsiTheme="minorHAnsi" w:cstheme="minorBidi"/>
          <w:noProof/>
          <w:sz w:val="22"/>
          <w:szCs w:val="22"/>
        </w:rPr>
        <w:tab/>
      </w:r>
      <w:r w:rsidRPr="006F6968">
        <w:rPr>
          <w:b/>
          <w:bCs/>
          <w:noProof/>
        </w:rPr>
        <w:t>CITY’S RIGHT TO TERMINATE</w:t>
      </w:r>
      <w:r>
        <w:rPr>
          <w:noProof/>
        </w:rPr>
        <w:tab/>
      </w:r>
      <w:r>
        <w:rPr>
          <w:noProof/>
        </w:rPr>
        <w:fldChar w:fldCharType="begin"/>
      </w:r>
      <w:r>
        <w:rPr>
          <w:noProof/>
        </w:rPr>
        <w:instrText xml:space="preserve"> PAGEREF _Toc494290819 \h </w:instrText>
      </w:r>
      <w:r>
        <w:rPr>
          <w:noProof/>
        </w:rPr>
      </w:r>
      <w:r>
        <w:rPr>
          <w:noProof/>
        </w:rPr>
        <w:fldChar w:fldCharType="separate"/>
      </w:r>
      <w:r>
        <w:rPr>
          <w:noProof/>
        </w:rPr>
        <w:t>10</w:t>
      </w:r>
      <w:r>
        <w:rPr>
          <w:noProof/>
        </w:rPr>
        <w:fldChar w:fldCharType="end"/>
      </w:r>
    </w:p>
    <w:p w14:paraId="7E2713C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6.02</w:t>
      </w:r>
      <w:r>
        <w:rPr>
          <w:rFonts w:asciiTheme="minorHAnsi" w:eastAsiaTheme="minorEastAsia" w:hAnsiTheme="minorHAnsi" w:cstheme="minorBidi"/>
          <w:noProof/>
          <w:sz w:val="22"/>
          <w:szCs w:val="22"/>
        </w:rPr>
        <w:tab/>
      </w:r>
      <w:r w:rsidRPr="006F6968">
        <w:rPr>
          <w:b/>
          <w:bCs/>
          <w:noProof/>
        </w:rPr>
        <w:t>CONSULTANT’S RIGHT TO TERMINATE</w:t>
      </w:r>
      <w:r>
        <w:rPr>
          <w:noProof/>
        </w:rPr>
        <w:tab/>
      </w:r>
      <w:r>
        <w:rPr>
          <w:noProof/>
        </w:rPr>
        <w:fldChar w:fldCharType="begin"/>
      </w:r>
      <w:r>
        <w:rPr>
          <w:noProof/>
        </w:rPr>
        <w:instrText xml:space="preserve"> PAGEREF _Toc494290820 \h </w:instrText>
      </w:r>
      <w:r>
        <w:rPr>
          <w:noProof/>
        </w:rPr>
      </w:r>
      <w:r>
        <w:rPr>
          <w:noProof/>
        </w:rPr>
        <w:fldChar w:fldCharType="separate"/>
      </w:r>
      <w:r>
        <w:rPr>
          <w:noProof/>
        </w:rPr>
        <w:t>10</w:t>
      </w:r>
      <w:r>
        <w:rPr>
          <w:noProof/>
        </w:rPr>
        <w:fldChar w:fldCharType="end"/>
      </w:r>
    </w:p>
    <w:p w14:paraId="3C2E550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6.03</w:t>
      </w:r>
      <w:r>
        <w:rPr>
          <w:rFonts w:asciiTheme="minorHAnsi" w:eastAsiaTheme="minorEastAsia" w:hAnsiTheme="minorHAnsi" w:cstheme="minorBidi"/>
          <w:noProof/>
          <w:sz w:val="22"/>
          <w:szCs w:val="22"/>
        </w:rPr>
        <w:tab/>
      </w:r>
      <w:r w:rsidRPr="006F6968">
        <w:rPr>
          <w:b/>
          <w:bCs/>
          <w:noProof/>
        </w:rPr>
        <w:t>TERMINATION DUE TO UNDISCLOSED LOBBYIST OR AGENT</w:t>
      </w:r>
      <w:r>
        <w:rPr>
          <w:noProof/>
        </w:rPr>
        <w:tab/>
      </w:r>
      <w:r>
        <w:rPr>
          <w:noProof/>
        </w:rPr>
        <w:fldChar w:fldCharType="begin"/>
      </w:r>
      <w:r>
        <w:rPr>
          <w:noProof/>
        </w:rPr>
        <w:instrText xml:space="preserve"> PAGEREF _Toc494290821 \h </w:instrText>
      </w:r>
      <w:r>
        <w:rPr>
          <w:noProof/>
        </w:rPr>
      </w:r>
      <w:r>
        <w:rPr>
          <w:noProof/>
        </w:rPr>
        <w:fldChar w:fldCharType="separate"/>
      </w:r>
      <w:r>
        <w:rPr>
          <w:noProof/>
        </w:rPr>
        <w:t>10</w:t>
      </w:r>
      <w:r>
        <w:rPr>
          <w:noProof/>
        </w:rPr>
        <w:fldChar w:fldCharType="end"/>
      </w:r>
    </w:p>
    <w:p w14:paraId="58805C62"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7</w:t>
      </w:r>
      <w:r>
        <w:rPr>
          <w:rFonts w:asciiTheme="minorHAnsi" w:eastAsiaTheme="minorEastAsia" w:hAnsiTheme="minorHAnsi" w:cstheme="minorBidi"/>
          <w:noProof/>
          <w:sz w:val="22"/>
          <w:szCs w:val="22"/>
        </w:rPr>
        <w:tab/>
      </w:r>
      <w:r w:rsidRPr="006F6968">
        <w:rPr>
          <w:rFonts w:cs="Arial"/>
          <w:b/>
          <w:noProof/>
          <w:u w:val="single"/>
        </w:rPr>
        <w:t>DOCUMENTS AND RECORDS</w:t>
      </w:r>
      <w:r>
        <w:rPr>
          <w:noProof/>
        </w:rPr>
        <w:tab/>
      </w:r>
      <w:r>
        <w:rPr>
          <w:noProof/>
        </w:rPr>
        <w:fldChar w:fldCharType="begin"/>
      </w:r>
      <w:r>
        <w:rPr>
          <w:noProof/>
        </w:rPr>
        <w:instrText xml:space="preserve"> PAGEREF _Toc494290822 \h </w:instrText>
      </w:r>
      <w:r>
        <w:rPr>
          <w:noProof/>
        </w:rPr>
      </w:r>
      <w:r>
        <w:rPr>
          <w:noProof/>
        </w:rPr>
        <w:fldChar w:fldCharType="separate"/>
      </w:r>
      <w:r>
        <w:rPr>
          <w:noProof/>
        </w:rPr>
        <w:t>10</w:t>
      </w:r>
      <w:r>
        <w:rPr>
          <w:noProof/>
        </w:rPr>
        <w:fldChar w:fldCharType="end"/>
      </w:r>
    </w:p>
    <w:p w14:paraId="4F6504F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7.01</w:t>
      </w:r>
      <w:r>
        <w:rPr>
          <w:rFonts w:asciiTheme="minorHAnsi" w:eastAsiaTheme="minorEastAsia" w:hAnsiTheme="minorHAnsi" w:cstheme="minorBidi"/>
          <w:noProof/>
          <w:sz w:val="22"/>
          <w:szCs w:val="22"/>
        </w:rPr>
        <w:tab/>
      </w:r>
      <w:r w:rsidRPr="006F6968">
        <w:rPr>
          <w:b/>
          <w:bCs/>
          <w:noProof/>
        </w:rPr>
        <w:t>OWNERSHIP OF DOCUMENTS</w:t>
      </w:r>
      <w:r>
        <w:rPr>
          <w:noProof/>
        </w:rPr>
        <w:tab/>
      </w:r>
      <w:r>
        <w:rPr>
          <w:noProof/>
        </w:rPr>
        <w:fldChar w:fldCharType="begin"/>
      </w:r>
      <w:r>
        <w:rPr>
          <w:noProof/>
        </w:rPr>
        <w:instrText xml:space="preserve"> PAGEREF _Toc494290823 \h </w:instrText>
      </w:r>
      <w:r>
        <w:rPr>
          <w:noProof/>
        </w:rPr>
      </w:r>
      <w:r>
        <w:rPr>
          <w:noProof/>
        </w:rPr>
        <w:fldChar w:fldCharType="separate"/>
      </w:r>
      <w:r>
        <w:rPr>
          <w:noProof/>
        </w:rPr>
        <w:t>10</w:t>
      </w:r>
      <w:r>
        <w:rPr>
          <w:noProof/>
        </w:rPr>
        <w:fldChar w:fldCharType="end"/>
      </w:r>
    </w:p>
    <w:p w14:paraId="717BC6F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7.02</w:t>
      </w:r>
      <w:r>
        <w:rPr>
          <w:rFonts w:asciiTheme="minorHAnsi" w:eastAsiaTheme="minorEastAsia" w:hAnsiTheme="minorHAnsi" w:cstheme="minorBidi"/>
          <w:noProof/>
          <w:sz w:val="22"/>
          <w:szCs w:val="22"/>
        </w:rPr>
        <w:tab/>
      </w:r>
      <w:r w:rsidRPr="006F6968">
        <w:rPr>
          <w:b/>
          <w:bCs/>
          <w:noProof/>
        </w:rPr>
        <w:t>DELIVERY UPON REQUEST OR CANCELLATION</w:t>
      </w:r>
      <w:r>
        <w:rPr>
          <w:noProof/>
        </w:rPr>
        <w:tab/>
      </w:r>
      <w:r>
        <w:rPr>
          <w:noProof/>
        </w:rPr>
        <w:fldChar w:fldCharType="begin"/>
      </w:r>
      <w:r>
        <w:rPr>
          <w:noProof/>
        </w:rPr>
        <w:instrText xml:space="preserve"> PAGEREF _Toc494290824 \h </w:instrText>
      </w:r>
      <w:r>
        <w:rPr>
          <w:noProof/>
        </w:rPr>
      </w:r>
      <w:r>
        <w:rPr>
          <w:noProof/>
        </w:rPr>
        <w:fldChar w:fldCharType="separate"/>
      </w:r>
      <w:r>
        <w:rPr>
          <w:noProof/>
        </w:rPr>
        <w:t>10</w:t>
      </w:r>
      <w:r>
        <w:rPr>
          <w:noProof/>
        </w:rPr>
        <w:fldChar w:fldCharType="end"/>
      </w:r>
    </w:p>
    <w:p w14:paraId="348C4EF7"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7.03</w:t>
      </w:r>
      <w:r>
        <w:rPr>
          <w:rFonts w:asciiTheme="minorHAnsi" w:eastAsiaTheme="minorEastAsia" w:hAnsiTheme="minorHAnsi" w:cstheme="minorBidi"/>
          <w:noProof/>
          <w:sz w:val="22"/>
          <w:szCs w:val="22"/>
        </w:rPr>
        <w:tab/>
      </w:r>
      <w:r w:rsidRPr="006F6968">
        <w:rPr>
          <w:b/>
          <w:bCs/>
          <w:noProof/>
        </w:rPr>
        <w:t>RE-USE BY CITY</w:t>
      </w:r>
      <w:r>
        <w:rPr>
          <w:noProof/>
        </w:rPr>
        <w:tab/>
      </w:r>
      <w:r>
        <w:rPr>
          <w:noProof/>
        </w:rPr>
        <w:fldChar w:fldCharType="begin"/>
      </w:r>
      <w:r>
        <w:rPr>
          <w:noProof/>
        </w:rPr>
        <w:instrText xml:space="preserve"> PAGEREF _Toc494290825 \h </w:instrText>
      </w:r>
      <w:r>
        <w:rPr>
          <w:noProof/>
        </w:rPr>
      </w:r>
      <w:r>
        <w:rPr>
          <w:noProof/>
        </w:rPr>
        <w:fldChar w:fldCharType="separate"/>
      </w:r>
      <w:r>
        <w:rPr>
          <w:noProof/>
        </w:rPr>
        <w:t>10</w:t>
      </w:r>
      <w:r>
        <w:rPr>
          <w:noProof/>
        </w:rPr>
        <w:fldChar w:fldCharType="end"/>
      </w:r>
    </w:p>
    <w:p w14:paraId="05BE28C9"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7.04</w:t>
      </w:r>
      <w:r>
        <w:rPr>
          <w:rFonts w:asciiTheme="minorHAnsi" w:eastAsiaTheme="minorEastAsia" w:hAnsiTheme="minorHAnsi" w:cstheme="minorBidi"/>
          <w:noProof/>
          <w:sz w:val="22"/>
          <w:szCs w:val="22"/>
        </w:rPr>
        <w:tab/>
      </w:r>
      <w:r w:rsidRPr="006F6968">
        <w:rPr>
          <w:b/>
          <w:bCs/>
          <w:noProof/>
        </w:rPr>
        <w:t>NONDISCLOSURE</w:t>
      </w:r>
      <w:r>
        <w:rPr>
          <w:noProof/>
        </w:rPr>
        <w:tab/>
      </w:r>
      <w:r>
        <w:rPr>
          <w:noProof/>
        </w:rPr>
        <w:fldChar w:fldCharType="begin"/>
      </w:r>
      <w:r>
        <w:rPr>
          <w:noProof/>
        </w:rPr>
        <w:instrText xml:space="preserve"> PAGEREF _Toc494290826 \h </w:instrText>
      </w:r>
      <w:r>
        <w:rPr>
          <w:noProof/>
        </w:rPr>
      </w:r>
      <w:r>
        <w:rPr>
          <w:noProof/>
        </w:rPr>
        <w:fldChar w:fldCharType="separate"/>
      </w:r>
      <w:r>
        <w:rPr>
          <w:noProof/>
        </w:rPr>
        <w:t>11</w:t>
      </w:r>
      <w:r>
        <w:rPr>
          <w:noProof/>
        </w:rPr>
        <w:fldChar w:fldCharType="end"/>
      </w:r>
    </w:p>
    <w:p w14:paraId="6B2F4C55"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7.05</w:t>
      </w:r>
      <w:r>
        <w:rPr>
          <w:rFonts w:asciiTheme="minorHAnsi" w:eastAsiaTheme="minorEastAsia" w:hAnsiTheme="minorHAnsi" w:cstheme="minorBidi"/>
          <w:noProof/>
          <w:sz w:val="22"/>
          <w:szCs w:val="22"/>
        </w:rPr>
        <w:tab/>
      </w:r>
      <w:r w:rsidRPr="006F6968">
        <w:rPr>
          <w:b/>
          <w:bCs/>
          <w:noProof/>
        </w:rPr>
        <w:t>MAINTENANCE OF RECORDS; PUBLIC RECORDS</w:t>
      </w:r>
      <w:r>
        <w:rPr>
          <w:noProof/>
        </w:rPr>
        <w:tab/>
      </w:r>
      <w:r>
        <w:rPr>
          <w:noProof/>
        </w:rPr>
        <w:fldChar w:fldCharType="begin"/>
      </w:r>
      <w:r>
        <w:rPr>
          <w:noProof/>
        </w:rPr>
        <w:instrText xml:space="preserve"> PAGEREF _Toc494290827 \h </w:instrText>
      </w:r>
      <w:r>
        <w:rPr>
          <w:noProof/>
        </w:rPr>
      </w:r>
      <w:r>
        <w:rPr>
          <w:noProof/>
        </w:rPr>
        <w:fldChar w:fldCharType="separate"/>
      </w:r>
      <w:r>
        <w:rPr>
          <w:noProof/>
        </w:rPr>
        <w:t>11</w:t>
      </w:r>
      <w:r>
        <w:rPr>
          <w:noProof/>
        </w:rPr>
        <w:fldChar w:fldCharType="end"/>
      </w:r>
    </w:p>
    <w:p w14:paraId="1090444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7.06</w:t>
      </w:r>
      <w:r>
        <w:rPr>
          <w:rFonts w:asciiTheme="minorHAnsi" w:eastAsiaTheme="minorEastAsia" w:hAnsiTheme="minorHAnsi" w:cstheme="minorBidi"/>
          <w:noProof/>
          <w:sz w:val="22"/>
          <w:szCs w:val="22"/>
        </w:rPr>
        <w:tab/>
      </w:r>
      <w:r w:rsidRPr="006F6968">
        <w:rPr>
          <w:b/>
          <w:noProof/>
        </w:rPr>
        <w:t>E-VERIFY</w:t>
      </w:r>
      <w:r>
        <w:rPr>
          <w:noProof/>
        </w:rPr>
        <w:tab/>
      </w:r>
      <w:r>
        <w:rPr>
          <w:noProof/>
        </w:rPr>
        <w:fldChar w:fldCharType="begin"/>
      </w:r>
      <w:r>
        <w:rPr>
          <w:noProof/>
        </w:rPr>
        <w:instrText xml:space="preserve"> PAGEREF _Toc494290828 \h </w:instrText>
      </w:r>
      <w:r>
        <w:rPr>
          <w:noProof/>
        </w:rPr>
      </w:r>
      <w:r>
        <w:rPr>
          <w:noProof/>
        </w:rPr>
        <w:fldChar w:fldCharType="separate"/>
      </w:r>
      <w:r>
        <w:rPr>
          <w:noProof/>
        </w:rPr>
        <w:t>11</w:t>
      </w:r>
      <w:r>
        <w:rPr>
          <w:noProof/>
        </w:rPr>
        <w:fldChar w:fldCharType="end"/>
      </w:r>
    </w:p>
    <w:p w14:paraId="09973055"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8</w:t>
      </w:r>
      <w:r>
        <w:rPr>
          <w:rFonts w:asciiTheme="minorHAnsi" w:eastAsiaTheme="minorEastAsia" w:hAnsiTheme="minorHAnsi" w:cstheme="minorBidi"/>
          <w:noProof/>
          <w:sz w:val="22"/>
          <w:szCs w:val="22"/>
        </w:rPr>
        <w:tab/>
      </w:r>
      <w:r w:rsidRPr="006F6968">
        <w:rPr>
          <w:rFonts w:cs="Arial"/>
          <w:b/>
          <w:noProof/>
          <w:u w:val="single"/>
        </w:rPr>
        <w:t>INDEMNIFICATION</w:t>
      </w:r>
      <w:r>
        <w:rPr>
          <w:noProof/>
        </w:rPr>
        <w:tab/>
      </w:r>
      <w:r>
        <w:rPr>
          <w:noProof/>
        </w:rPr>
        <w:fldChar w:fldCharType="begin"/>
      </w:r>
      <w:r>
        <w:rPr>
          <w:noProof/>
        </w:rPr>
        <w:instrText xml:space="preserve"> PAGEREF _Toc494290829 \h </w:instrText>
      </w:r>
      <w:r>
        <w:rPr>
          <w:noProof/>
        </w:rPr>
      </w:r>
      <w:r>
        <w:rPr>
          <w:noProof/>
        </w:rPr>
        <w:fldChar w:fldCharType="separate"/>
      </w:r>
      <w:r>
        <w:rPr>
          <w:noProof/>
        </w:rPr>
        <w:t>12</w:t>
      </w:r>
      <w:r>
        <w:rPr>
          <w:noProof/>
        </w:rPr>
        <w:fldChar w:fldCharType="end"/>
      </w:r>
    </w:p>
    <w:p w14:paraId="0825E1A2"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9</w:t>
      </w:r>
      <w:r>
        <w:rPr>
          <w:rFonts w:asciiTheme="minorHAnsi" w:eastAsiaTheme="minorEastAsia" w:hAnsiTheme="minorHAnsi" w:cstheme="minorBidi"/>
          <w:noProof/>
          <w:sz w:val="22"/>
          <w:szCs w:val="22"/>
        </w:rPr>
        <w:tab/>
      </w:r>
      <w:r w:rsidRPr="006F6968">
        <w:rPr>
          <w:rFonts w:cs="Arial"/>
          <w:b/>
          <w:noProof/>
          <w:u w:val="single"/>
        </w:rPr>
        <w:t>INSURANCE</w:t>
      </w:r>
      <w:r>
        <w:rPr>
          <w:noProof/>
        </w:rPr>
        <w:tab/>
      </w:r>
      <w:r>
        <w:rPr>
          <w:noProof/>
        </w:rPr>
        <w:fldChar w:fldCharType="begin"/>
      </w:r>
      <w:r>
        <w:rPr>
          <w:noProof/>
        </w:rPr>
        <w:instrText xml:space="preserve"> PAGEREF _Toc494290830 \h </w:instrText>
      </w:r>
      <w:r>
        <w:rPr>
          <w:noProof/>
        </w:rPr>
      </w:r>
      <w:r>
        <w:rPr>
          <w:noProof/>
        </w:rPr>
        <w:fldChar w:fldCharType="separate"/>
      </w:r>
      <w:r>
        <w:rPr>
          <w:noProof/>
        </w:rPr>
        <w:t>12</w:t>
      </w:r>
      <w:r>
        <w:rPr>
          <w:noProof/>
        </w:rPr>
        <w:fldChar w:fldCharType="end"/>
      </w:r>
    </w:p>
    <w:p w14:paraId="304DB28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9.01</w:t>
      </w:r>
      <w:r>
        <w:rPr>
          <w:rFonts w:asciiTheme="minorHAnsi" w:eastAsiaTheme="minorEastAsia" w:hAnsiTheme="minorHAnsi" w:cstheme="minorBidi"/>
          <w:noProof/>
          <w:sz w:val="22"/>
          <w:szCs w:val="22"/>
        </w:rPr>
        <w:tab/>
      </w:r>
      <w:r w:rsidRPr="006F6968">
        <w:rPr>
          <w:b/>
          <w:bCs/>
          <w:noProof/>
        </w:rPr>
        <w:t>COMPANIES PROVIDING COVERAGE</w:t>
      </w:r>
      <w:r>
        <w:rPr>
          <w:noProof/>
        </w:rPr>
        <w:tab/>
      </w:r>
      <w:r>
        <w:rPr>
          <w:noProof/>
        </w:rPr>
        <w:fldChar w:fldCharType="begin"/>
      </w:r>
      <w:r>
        <w:rPr>
          <w:noProof/>
        </w:rPr>
        <w:instrText xml:space="preserve"> PAGEREF _Toc494290833 \h </w:instrText>
      </w:r>
      <w:r>
        <w:rPr>
          <w:noProof/>
        </w:rPr>
      </w:r>
      <w:r>
        <w:rPr>
          <w:noProof/>
        </w:rPr>
        <w:fldChar w:fldCharType="separate"/>
      </w:r>
      <w:r>
        <w:rPr>
          <w:noProof/>
        </w:rPr>
        <w:t>12</w:t>
      </w:r>
      <w:r>
        <w:rPr>
          <w:noProof/>
        </w:rPr>
        <w:fldChar w:fldCharType="end"/>
      </w:r>
    </w:p>
    <w:p w14:paraId="2FC6EB77"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9.02</w:t>
      </w:r>
      <w:r>
        <w:rPr>
          <w:rFonts w:asciiTheme="minorHAnsi" w:eastAsiaTheme="minorEastAsia" w:hAnsiTheme="minorHAnsi" w:cstheme="minorBidi"/>
          <w:noProof/>
          <w:sz w:val="22"/>
          <w:szCs w:val="22"/>
        </w:rPr>
        <w:tab/>
      </w:r>
      <w:r w:rsidRPr="006F6968">
        <w:rPr>
          <w:b/>
          <w:bCs/>
          <w:noProof/>
        </w:rPr>
        <w:t>VERIFICATION OF INSURANCE COVERAGE</w:t>
      </w:r>
      <w:r>
        <w:rPr>
          <w:noProof/>
        </w:rPr>
        <w:tab/>
      </w:r>
      <w:r>
        <w:rPr>
          <w:noProof/>
        </w:rPr>
        <w:fldChar w:fldCharType="begin"/>
      </w:r>
      <w:r>
        <w:rPr>
          <w:noProof/>
        </w:rPr>
        <w:instrText xml:space="preserve"> PAGEREF _Toc494290834 \h </w:instrText>
      </w:r>
      <w:r>
        <w:rPr>
          <w:noProof/>
        </w:rPr>
      </w:r>
      <w:r>
        <w:rPr>
          <w:noProof/>
        </w:rPr>
        <w:fldChar w:fldCharType="separate"/>
      </w:r>
      <w:r>
        <w:rPr>
          <w:noProof/>
        </w:rPr>
        <w:t>12</w:t>
      </w:r>
      <w:r>
        <w:rPr>
          <w:noProof/>
        </w:rPr>
        <w:fldChar w:fldCharType="end"/>
      </w:r>
    </w:p>
    <w:p w14:paraId="7D4408D2"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bCs/>
          <w:noProof/>
        </w:rPr>
        <w:t>9.03</w:t>
      </w:r>
      <w:r>
        <w:rPr>
          <w:rFonts w:asciiTheme="minorHAnsi" w:eastAsiaTheme="minorEastAsia" w:hAnsiTheme="minorHAnsi" w:cstheme="minorBidi"/>
          <w:noProof/>
          <w:sz w:val="22"/>
          <w:szCs w:val="22"/>
        </w:rPr>
        <w:tab/>
      </w:r>
      <w:r w:rsidRPr="006F6968">
        <w:rPr>
          <w:rFonts w:cs="Arial"/>
          <w:b/>
          <w:bCs/>
          <w:noProof/>
        </w:rPr>
        <w:t>FORMS OF COVERAGE</w:t>
      </w:r>
      <w:r>
        <w:rPr>
          <w:noProof/>
        </w:rPr>
        <w:tab/>
      </w:r>
      <w:r>
        <w:rPr>
          <w:noProof/>
        </w:rPr>
        <w:fldChar w:fldCharType="begin"/>
      </w:r>
      <w:r>
        <w:rPr>
          <w:noProof/>
        </w:rPr>
        <w:instrText xml:space="preserve"> PAGEREF _Toc494290835 \h </w:instrText>
      </w:r>
      <w:r>
        <w:rPr>
          <w:noProof/>
        </w:rPr>
      </w:r>
      <w:r>
        <w:rPr>
          <w:noProof/>
        </w:rPr>
        <w:fldChar w:fldCharType="separate"/>
      </w:r>
      <w:r>
        <w:rPr>
          <w:noProof/>
        </w:rPr>
        <w:t>13</w:t>
      </w:r>
      <w:r>
        <w:rPr>
          <w:noProof/>
        </w:rPr>
        <w:fldChar w:fldCharType="end"/>
      </w:r>
    </w:p>
    <w:p w14:paraId="3613634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9.04</w:t>
      </w:r>
      <w:r>
        <w:rPr>
          <w:rFonts w:asciiTheme="minorHAnsi" w:eastAsiaTheme="minorEastAsia" w:hAnsiTheme="minorHAnsi" w:cstheme="minorBidi"/>
          <w:noProof/>
          <w:sz w:val="22"/>
          <w:szCs w:val="22"/>
        </w:rPr>
        <w:tab/>
      </w:r>
      <w:r w:rsidRPr="006F6968">
        <w:rPr>
          <w:b/>
          <w:bCs/>
          <w:noProof/>
        </w:rPr>
        <w:t>MODIFICATIONS TO COVERAGE</w:t>
      </w:r>
      <w:r>
        <w:rPr>
          <w:noProof/>
        </w:rPr>
        <w:tab/>
      </w:r>
      <w:r>
        <w:rPr>
          <w:noProof/>
        </w:rPr>
        <w:fldChar w:fldCharType="begin"/>
      </w:r>
      <w:r>
        <w:rPr>
          <w:noProof/>
        </w:rPr>
        <w:instrText xml:space="preserve"> PAGEREF _Toc494290836 \h </w:instrText>
      </w:r>
      <w:r>
        <w:rPr>
          <w:noProof/>
        </w:rPr>
      </w:r>
      <w:r>
        <w:rPr>
          <w:noProof/>
        </w:rPr>
        <w:fldChar w:fldCharType="separate"/>
      </w:r>
      <w:r>
        <w:rPr>
          <w:noProof/>
        </w:rPr>
        <w:t>13</w:t>
      </w:r>
      <w:r>
        <w:rPr>
          <w:noProof/>
        </w:rPr>
        <w:fldChar w:fldCharType="end"/>
      </w:r>
    </w:p>
    <w:p w14:paraId="20D3EEAA"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10</w:t>
      </w:r>
      <w:r>
        <w:rPr>
          <w:rFonts w:asciiTheme="minorHAnsi" w:eastAsiaTheme="minorEastAsia" w:hAnsiTheme="minorHAnsi" w:cstheme="minorBidi"/>
          <w:noProof/>
          <w:sz w:val="22"/>
          <w:szCs w:val="22"/>
        </w:rPr>
        <w:tab/>
      </w:r>
      <w:r w:rsidRPr="006F6968">
        <w:rPr>
          <w:rFonts w:cs="Arial"/>
          <w:b/>
          <w:noProof/>
        </w:rPr>
        <w:t xml:space="preserve"> </w:t>
      </w:r>
      <w:r w:rsidRPr="006F6968">
        <w:rPr>
          <w:rFonts w:cs="Arial"/>
          <w:b/>
          <w:noProof/>
          <w:u w:val="single"/>
        </w:rPr>
        <w:t>MISCELLANEOUS</w:t>
      </w:r>
      <w:r>
        <w:rPr>
          <w:noProof/>
        </w:rPr>
        <w:tab/>
      </w:r>
      <w:r>
        <w:rPr>
          <w:noProof/>
        </w:rPr>
        <w:fldChar w:fldCharType="begin"/>
      </w:r>
      <w:r>
        <w:rPr>
          <w:noProof/>
        </w:rPr>
        <w:instrText xml:space="preserve"> PAGEREF _Toc494290837 \h </w:instrText>
      </w:r>
      <w:r>
        <w:rPr>
          <w:noProof/>
        </w:rPr>
      </w:r>
      <w:r>
        <w:rPr>
          <w:noProof/>
        </w:rPr>
        <w:fldChar w:fldCharType="separate"/>
      </w:r>
      <w:r>
        <w:rPr>
          <w:noProof/>
        </w:rPr>
        <w:t>13</w:t>
      </w:r>
      <w:r>
        <w:rPr>
          <w:noProof/>
        </w:rPr>
        <w:fldChar w:fldCharType="end"/>
      </w:r>
    </w:p>
    <w:p w14:paraId="7D77A3C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10.01</w:t>
      </w:r>
      <w:r>
        <w:rPr>
          <w:rFonts w:asciiTheme="minorHAnsi" w:eastAsiaTheme="minorEastAsia" w:hAnsiTheme="minorHAnsi" w:cstheme="minorBidi"/>
          <w:noProof/>
          <w:sz w:val="22"/>
          <w:szCs w:val="22"/>
        </w:rPr>
        <w:tab/>
      </w:r>
      <w:r w:rsidRPr="006F6968">
        <w:rPr>
          <w:b/>
          <w:bCs/>
          <w:noProof/>
        </w:rPr>
        <w:t>AUDIT RIGHTS; INSPECTION</w:t>
      </w:r>
      <w:r>
        <w:rPr>
          <w:noProof/>
        </w:rPr>
        <w:tab/>
      </w:r>
      <w:r>
        <w:rPr>
          <w:noProof/>
        </w:rPr>
        <w:fldChar w:fldCharType="begin"/>
      </w:r>
      <w:r>
        <w:rPr>
          <w:noProof/>
        </w:rPr>
        <w:instrText xml:space="preserve"> PAGEREF _Toc494290839 \h </w:instrText>
      </w:r>
      <w:r>
        <w:rPr>
          <w:noProof/>
        </w:rPr>
      </w:r>
      <w:r>
        <w:rPr>
          <w:noProof/>
        </w:rPr>
        <w:fldChar w:fldCharType="separate"/>
      </w:r>
      <w:r>
        <w:rPr>
          <w:noProof/>
        </w:rPr>
        <w:t>13</w:t>
      </w:r>
      <w:r>
        <w:rPr>
          <w:noProof/>
        </w:rPr>
        <w:fldChar w:fldCharType="end"/>
      </w:r>
    </w:p>
    <w:p w14:paraId="71D22590"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10.02</w:t>
      </w:r>
      <w:r>
        <w:rPr>
          <w:rFonts w:asciiTheme="minorHAnsi" w:eastAsiaTheme="minorEastAsia" w:hAnsiTheme="minorHAnsi" w:cstheme="minorBidi"/>
          <w:noProof/>
          <w:sz w:val="22"/>
          <w:szCs w:val="22"/>
        </w:rPr>
        <w:tab/>
      </w:r>
      <w:r w:rsidRPr="006F6968">
        <w:rPr>
          <w:b/>
          <w:bCs/>
          <w:noProof/>
        </w:rPr>
        <w:t>ENTIRE AGREEMENT</w:t>
      </w:r>
      <w:r>
        <w:rPr>
          <w:noProof/>
        </w:rPr>
        <w:tab/>
      </w:r>
      <w:r>
        <w:rPr>
          <w:noProof/>
        </w:rPr>
        <w:fldChar w:fldCharType="begin"/>
      </w:r>
      <w:r>
        <w:rPr>
          <w:noProof/>
        </w:rPr>
        <w:instrText xml:space="preserve"> PAGEREF _Toc494290840 \h </w:instrText>
      </w:r>
      <w:r>
        <w:rPr>
          <w:noProof/>
        </w:rPr>
      </w:r>
      <w:r>
        <w:rPr>
          <w:noProof/>
        </w:rPr>
        <w:fldChar w:fldCharType="separate"/>
      </w:r>
      <w:r>
        <w:rPr>
          <w:noProof/>
        </w:rPr>
        <w:t>13</w:t>
      </w:r>
      <w:r>
        <w:rPr>
          <w:noProof/>
        </w:rPr>
        <w:fldChar w:fldCharType="end"/>
      </w:r>
    </w:p>
    <w:p w14:paraId="25F7E84B"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10.03</w:t>
      </w:r>
      <w:r>
        <w:rPr>
          <w:rFonts w:asciiTheme="minorHAnsi" w:eastAsiaTheme="minorEastAsia" w:hAnsiTheme="minorHAnsi" w:cstheme="minorBidi"/>
          <w:noProof/>
          <w:sz w:val="22"/>
          <w:szCs w:val="22"/>
        </w:rPr>
        <w:tab/>
      </w:r>
      <w:r w:rsidRPr="006F6968">
        <w:rPr>
          <w:b/>
          <w:bCs/>
          <w:noProof/>
        </w:rPr>
        <w:t>SUCCESSORS AND ASSIGNS</w:t>
      </w:r>
      <w:r>
        <w:rPr>
          <w:noProof/>
        </w:rPr>
        <w:tab/>
      </w:r>
      <w:r>
        <w:rPr>
          <w:noProof/>
        </w:rPr>
        <w:fldChar w:fldCharType="begin"/>
      </w:r>
      <w:r>
        <w:rPr>
          <w:noProof/>
        </w:rPr>
        <w:instrText xml:space="preserve"> PAGEREF _Toc494290841 \h </w:instrText>
      </w:r>
      <w:r>
        <w:rPr>
          <w:noProof/>
        </w:rPr>
      </w:r>
      <w:r>
        <w:rPr>
          <w:noProof/>
        </w:rPr>
        <w:fldChar w:fldCharType="separate"/>
      </w:r>
      <w:r>
        <w:rPr>
          <w:noProof/>
        </w:rPr>
        <w:t>14</w:t>
      </w:r>
      <w:r>
        <w:rPr>
          <w:noProof/>
        </w:rPr>
        <w:fldChar w:fldCharType="end"/>
      </w:r>
    </w:p>
    <w:p w14:paraId="32975D2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10.04</w:t>
      </w:r>
      <w:r>
        <w:rPr>
          <w:rFonts w:asciiTheme="minorHAnsi" w:eastAsiaTheme="minorEastAsia" w:hAnsiTheme="minorHAnsi" w:cstheme="minorBidi"/>
          <w:noProof/>
          <w:sz w:val="22"/>
          <w:szCs w:val="22"/>
        </w:rPr>
        <w:tab/>
      </w:r>
      <w:r w:rsidRPr="006F6968">
        <w:rPr>
          <w:b/>
          <w:bCs/>
          <w:noProof/>
        </w:rPr>
        <w:t>TRUTH-IN-NEGOTIATION CERTIFICATE</w:t>
      </w:r>
      <w:r>
        <w:rPr>
          <w:noProof/>
        </w:rPr>
        <w:tab/>
      </w:r>
      <w:r>
        <w:rPr>
          <w:noProof/>
        </w:rPr>
        <w:fldChar w:fldCharType="begin"/>
      </w:r>
      <w:r>
        <w:rPr>
          <w:noProof/>
        </w:rPr>
        <w:instrText xml:space="preserve"> PAGEREF _Toc494290842 \h </w:instrText>
      </w:r>
      <w:r>
        <w:rPr>
          <w:noProof/>
        </w:rPr>
      </w:r>
      <w:r>
        <w:rPr>
          <w:noProof/>
        </w:rPr>
        <w:fldChar w:fldCharType="separate"/>
      </w:r>
      <w:r>
        <w:rPr>
          <w:noProof/>
        </w:rPr>
        <w:t>14</w:t>
      </w:r>
      <w:r>
        <w:rPr>
          <w:noProof/>
        </w:rPr>
        <w:fldChar w:fldCharType="end"/>
      </w:r>
    </w:p>
    <w:p w14:paraId="73DCE40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10.05</w:t>
      </w:r>
      <w:r>
        <w:rPr>
          <w:rFonts w:asciiTheme="minorHAnsi" w:eastAsiaTheme="minorEastAsia" w:hAnsiTheme="minorHAnsi" w:cstheme="minorBidi"/>
          <w:noProof/>
          <w:sz w:val="22"/>
          <w:szCs w:val="22"/>
        </w:rPr>
        <w:tab/>
      </w:r>
      <w:r w:rsidRPr="006F6968">
        <w:rPr>
          <w:b/>
          <w:bCs/>
          <w:noProof/>
        </w:rPr>
        <w:t>APPLICABLE LAW AND VENUE OF LITIGATION</w:t>
      </w:r>
      <w:r>
        <w:rPr>
          <w:noProof/>
        </w:rPr>
        <w:tab/>
      </w:r>
      <w:r>
        <w:rPr>
          <w:noProof/>
        </w:rPr>
        <w:fldChar w:fldCharType="begin"/>
      </w:r>
      <w:r>
        <w:rPr>
          <w:noProof/>
        </w:rPr>
        <w:instrText xml:space="preserve"> PAGEREF _Toc494290843 \h </w:instrText>
      </w:r>
      <w:r>
        <w:rPr>
          <w:noProof/>
        </w:rPr>
      </w:r>
      <w:r>
        <w:rPr>
          <w:noProof/>
        </w:rPr>
        <w:fldChar w:fldCharType="separate"/>
      </w:r>
      <w:r>
        <w:rPr>
          <w:noProof/>
        </w:rPr>
        <w:t>14</w:t>
      </w:r>
      <w:r>
        <w:rPr>
          <w:noProof/>
        </w:rPr>
        <w:fldChar w:fldCharType="end"/>
      </w:r>
    </w:p>
    <w:p w14:paraId="7C24B1FD"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10.06</w:t>
      </w:r>
      <w:r>
        <w:rPr>
          <w:rFonts w:asciiTheme="minorHAnsi" w:eastAsiaTheme="minorEastAsia" w:hAnsiTheme="minorHAnsi" w:cstheme="minorBidi"/>
          <w:noProof/>
          <w:sz w:val="22"/>
          <w:szCs w:val="22"/>
        </w:rPr>
        <w:tab/>
      </w:r>
      <w:r w:rsidRPr="006F6968">
        <w:rPr>
          <w:b/>
          <w:bCs/>
          <w:noProof/>
        </w:rPr>
        <w:t>NOTICES</w:t>
      </w:r>
      <w:r>
        <w:rPr>
          <w:noProof/>
        </w:rPr>
        <w:tab/>
      </w:r>
      <w:r>
        <w:rPr>
          <w:noProof/>
        </w:rPr>
        <w:fldChar w:fldCharType="begin"/>
      </w:r>
      <w:r>
        <w:rPr>
          <w:noProof/>
        </w:rPr>
        <w:instrText xml:space="preserve"> PAGEREF _Toc494290844 \h </w:instrText>
      </w:r>
      <w:r>
        <w:rPr>
          <w:noProof/>
        </w:rPr>
      </w:r>
      <w:r>
        <w:rPr>
          <w:noProof/>
        </w:rPr>
        <w:fldChar w:fldCharType="separate"/>
      </w:r>
      <w:r>
        <w:rPr>
          <w:noProof/>
        </w:rPr>
        <w:t>14</w:t>
      </w:r>
      <w:r>
        <w:rPr>
          <w:noProof/>
        </w:rPr>
        <w:fldChar w:fldCharType="end"/>
      </w:r>
    </w:p>
    <w:p w14:paraId="26CD21D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10.07</w:t>
      </w:r>
      <w:r>
        <w:rPr>
          <w:rFonts w:asciiTheme="minorHAnsi" w:eastAsiaTheme="minorEastAsia" w:hAnsiTheme="minorHAnsi" w:cstheme="minorBidi"/>
          <w:noProof/>
          <w:sz w:val="22"/>
          <w:szCs w:val="22"/>
        </w:rPr>
        <w:tab/>
      </w:r>
      <w:r w:rsidRPr="006F6968">
        <w:rPr>
          <w:b/>
          <w:bCs/>
          <w:noProof/>
        </w:rPr>
        <w:t>INTERPRETATION</w:t>
      </w:r>
      <w:r>
        <w:rPr>
          <w:noProof/>
        </w:rPr>
        <w:tab/>
      </w:r>
      <w:r>
        <w:rPr>
          <w:noProof/>
        </w:rPr>
        <w:fldChar w:fldCharType="begin"/>
      </w:r>
      <w:r>
        <w:rPr>
          <w:noProof/>
        </w:rPr>
        <w:instrText xml:space="preserve"> PAGEREF _Toc494290845 \h </w:instrText>
      </w:r>
      <w:r>
        <w:rPr>
          <w:noProof/>
        </w:rPr>
      </w:r>
      <w:r>
        <w:rPr>
          <w:noProof/>
        </w:rPr>
        <w:fldChar w:fldCharType="separate"/>
      </w:r>
      <w:r>
        <w:rPr>
          <w:noProof/>
        </w:rPr>
        <w:t>15</w:t>
      </w:r>
      <w:r>
        <w:rPr>
          <w:noProof/>
        </w:rPr>
        <w:fldChar w:fldCharType="end"/>
      </w:r>
    </w:p>
    <w:p w14:paraId="2697CA0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10.08</w:t>
      </w:r>
      <w:r>
        <w:rPr>
          <w:rFonts w:asciiTheme="minorHAnsi" w:eastAsiaTheme="minorEastAsia" w:hAnsiTheme="minorHAnsi" w:cstheme="minorBidi"/>
          <w:noProof/>
          <w:sz w:val="22"/>
          <w:szCs w:val="22"/>
        </w:rPr>
        <w:tab/>
      </w:r>
      <w:r w:rsidRPr="006F6968">
        <w:rPr>
          <w:b/>
          <w:bCs/>
          <w:noProof/>
        </w:rPr>
        <w:t>JOINT PREPARATION</w:t>
      </w:r>
      <w:r>
        <w:rPr>
          <w:noProof/>
        </w:rPr>
        <w:tab/>
      </w:r>
      <w:r>
        <w:rPr>
          <w:noProof/>
        </w:rPr>
        <w:fldChar w:fldCharType="begin"/>
      </w:r>
      <w:r>
        <w:rPr>
          <w:noProof/>
        </w:rPr>
        <w:instrText xml:space="preserve"> PAGEREF _Toc494290846 \h </w:instrText>
      </w:r>
      <w:r>
        <w:rPr>
          <w:noProof/>
        </w:rPr>
      </w:r>
      <w:r>
        <w:rPr>
          <w:noProof/>
        </w:rPr>
        <w:fldChar w:fldCharType="separate"/>
      </w:r>
      <w:r>
        <w:rPr>
          <w:noProof/>
        </w:rPr>
        <w:t>15</w:t>
      </w:r>
      <w:r>
        <w:rPr>
          <w:noProof/>
        </w:rPr>
        <w:fldChar w:fldCharType="end"/>
      </w:r>
    </w:p>
    <w:p w14:paraId="282DA29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lastRenderedPageBreak/>
        <w:t>10.09</w:t>
      </w:r>
      <w:r>
        <w:rPr>
          <w:rFonts w:asciiTheme="minorHAnsi" w:eastAsiaTheme="minorEastAsia" w:hAnsiTheme="minorHAnsi" w:cstheme="minorBidi"/>
          <w:noProof/>
          <w:sz w:val="22"/>
          <w:szCs w:val="22"/>
        </w:rPr>
        <w:tab/>
      </w:r>
      <w:r w:rsidRPr="006F6968">
        <w:rPr>
          <w:b/>
          <w:bCs/>
          <w:noProof/>
        </w:rPr>
        <w:t>PRIORITY OF PROVISIONS</w:t>
      </w:r>
      <w:r>
        <w:rPr>
          <w:noProof/>
        </w:rPr>
        <w:tab/>
      </w:r>
      <w:r>
        <w:rPr>
          <w:noProof/>
        </w:rPr>
        <w:fldChar w:fldCharType="begin"/>
      </w:r>
      <w:r>
        <w:rPr>
          <w:noProof/>
        </w:rPr>
        <w:instrText xml:space="preserve"> PAGEREF _Toc494290847 \h </w:instrText>
      </w:r>
      <w:r>
        <w:rPr>
          <w:noProof/>
        </w:rPr>
      </w:r>
      <w:r>
        <w:rPr>
          <w:noProof/>
        </w:rPr>
        <w:fldChar w:fldCharType="separate"/>
      </w:r>
      <w:r>
        <w:rPr>
          <w:noProof/>
        </w:rPr>
        <w:t>15</w:t>
      </w:r>
      <w:r>
        <w:rPr>
          <w:noProof/>
        </w:rPr>
        <w:fldChar w:fldCharType="end"/>
      </w:r>
    </w:p>
    <w:p w14:paraId="79C2677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10.10</w:t>
      </w:r>
      <w:r>
        <w:rPr>
          <w:rFonts w:asciiTheme="minorHAnsi" w:eastAsiaTheme="minorEastAsia" w:hAnsiTheme="minorHAnsi" w:cstheme="minorBidi"/>
          <w:noProof/>
          <w:sz w:val="22"/>
          <w:szCs w:val="22"/>
        </w:rPr>
        <w:tab/>
      </w:r>
      <w:r w:rsidRPr="006F6968">
        <w:rPr>
          <w:b/>
          <w:bCs/>
          <w:noProof/>
        </w:rPr>
        <w:t>MEDIATION - WAIVER OF JURY TRIAL</w:t>
      </w:r>
      <w:r>
        <w:rPr>
          <w:noProof/>
        </w:rPr>
        <w:tab/>
      </w:r>
      <w:r>
        <w:rPr>
          <w:noProof/>
        </w:rPr>
        <w:fldChar w:fldCharType="begin"/>
      </w:r>
      <w:r>
        <w:rPr>
          <w:noProof/>
        </w:rPr>
        <w:instrText xml:space="preserve"> PAGEREF _Toc494290848 \h </w:instrText>
      </w:r>
      <w:r>
        <w:rPr>
          <w:noProof/>
        </w:rPr>
      </w:r>
      <w:r>
        <w:rPr>
          <w:noProof/>
        </w:rPr>
        <w:fldChar w:fldCharType="separate"/>
      </w:r>
      <w:r>
        <w:rPr>
          <w:noProof/>
        </w:rPr>
        <w:t>15</w:t>
      </w:r>
      <w:r>
        <w:rPr>
          <w:noProof/>
        </w:rPr>
        <w:fldChar w:fldCharType="end"/>
      </w:r>
    </w:p>
    <w:p w14:paraId="32085BC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10.11</w:t>
      </w:r>
      <w:r>
        <w:rPr>
          <w:rFonts w:asciiTheme="minorHAnsi" w:eastAsiaTheme="minorEastAsia" w:hAnsiTheme="minorHAnsi" w:cstheme="minorBidi"/>
          <w:noProof/>
          <w:sz w:val="22"/>
          <w:szCs w:val="22"/>
        </w:rPr>
        <w:tab/>
      </w:r>
      <w:r w:rsidRPr="006F6968">
        <w:rPr>
          <w:b/>
          <w:bCs/>
          <w:noProof/>
        </w:rPr>
        <w:t>TIME</w:t>
      </w:r>
      <w:r>
        <w:rPr>
          <w:noProof/>
        </w:rPr>
        <w:tab/>
      </w:r>
      <w:r>
        <w:rPr>
          <w:noProof/>
        </w:rPr>
        <w:fldChar w:fldCharType="begin"/>
      </w:r>
      <w:r>
        <w:rPr>
          <w:noProof/>
        </w:rPr>
        <w:instrText xml:space="preserve"> PAGEREF _Toc494290849 \h </w:instrText>
      </w:r>
      <w:r>
        <w:rPr>
          <w:noProof/>
        </w:rPr>
      </w:r>
      <w:r>
        <w:rPr>
          <w:noProof/>
        </w:rPr>
        <w:fldChar w:fldCharType="separate"/>
      </w:r>
      <w:r>
        <w:rPr>
          <w:noProof/>
        </w:rPr>
        <w:t>16</w:t>
      </w:r>
      <w:r>
        <w:rPr>
          <w:noProof/>
        </w:rPr>
        <w:fldChar w:fldCharType="end"/>
      </w:r>
    </w:p>
    <w:p w14:paraId="05B5E4CC"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10.12</w:t>
      </w:r>
      <w:r>
        <w:rPr>
          <w:rFonts w:asciiTheme="minorHAnsi" w:eastAsiaTheme="minorEastAsia" w:hAnsiTheme="minorHAnsi" w:cstheme="minorBidi"/>
          <w:noProof/>
          <w:sz w:val="22"/>
          <w:szCs w:val="22"/>
        </w:rPr>
        <w:tab/>
      </w:r>
      <w:r w:rsidRPr="006F6968">
        <w:rPr>
          <w:b/>
          <w:bCs/>
          <w:noProof/>
        </w:rPr>
        <w:t>COMPLIANCE WITH LAWS</w:t>
      </w:r>
      <w:r>
        <w:rPr>
          <w:noProof/>
        </w:rPr>
        <w:tab/>
      </w:r>
      <w:r>
        <w:rPr>
          <w:noProof/>
        </w:rPr>
        <w:fldChar w:fldCharType="begin"/>
      </w:r>
      <w:r>
        <w:rPr>
          <w:noProof/>
        </w:rPr>
        <w:instrText xml:space="preserve"> PAGEREF _Toc494290850 \h </w:instrText>
      </w:r>
      <w:r>
        <w:rPr>
          <w:noProof/>
        </w:rPr>
      </w:r>
      <w:r>
        <w:rPr>
          <w:noProof/>
        </w:rPr>
        <w:fldChar w:fldCharType="separate"/>
      </w:r>
      <w:r>
        <w:rPr>
          <w:noProof/>
        </w:rPr>
        <w:t>16</w:t>
      </w:r>
      <w:r>
        <w:rPr>
          <w:noProof/>
        </w:rPr>
        <w:fldChar w:fldCharType="end"/>
      </w:r>
    </w:p>
    <w:p w14:paraId="2E17111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10.13</w:t>
      </w:r>
      <w:r>
        <w:rPr>
          <w:rFonts w:asciiTheme="minorHAnsi" w:eastAsiaTheme="minorEastAsia" w:hAnsiTheme="minorHAnsi" w:cstheme="minorBidi"/>
          <w:noProof/>
          <w:sz w:val="22"/>
          <w:szCs w:val="22"/>
        </w:rPr>
        <w:tab/>
      </w:r>
      <w:r w:rsidRPr="006F6968">
        <w:rPr>
          <w:b/>
          <w:bCs/>
          <w:noProof/>
        </w:rPr>
        <w:t>NO PARTNERSHIP</w:t>
      </w:r>
      <w:r>
        <w:rPr>
          <w:noProof/>
        </w:rPr>
        <w:tab/>
      </w:r>
      <w:r>
        <w:rPr>
          <w:noProof/>
        </w:rPr>
        <w:fldChar w:fldCharType="begin"/>
      </w:r>
      <w:r>
        <w:rPr>
          <w:noProof/>
        </w:rPr>
        <w:instrText xml:space="preserve"> PAGEREF _Toc494290851 \h </w:instrText>
      </w:r>
      <w:r>
        <w:rPr>
          <w:noProof/>
        </w:rPr>
      </w:r>
      <w:r>
        <w:rPr>
          <w:noProof/>
        </w:rPr>
        <w:fldChar w:fldCharType="separate"/>
      </w:r>
      <w:r>
        <w:rPr>
          <w:noProof/>
        </w:rPr>
        <w:t>16</w:t>
      </w:r>
      <w:r>
        <w:rPr>
          <w:noProof/>
        </w:rPr>
        <w:fldChar w:fldCharType="end"/>
      </w:r>
    </w:p>
    <w:p w14:paraId="45F88FC7"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10.14</w:t>
      </w:r>
      <w:r>
        <w:rPr>
          <w:rFonts w:asciiTheme="minorHAnsi" w:eastAsiaTheme="minorEastAsia" w:hAnsiTheme="minorHAnsi" w:cstheme="minorBidi"/>
          <w:noProof/>
          <w:sz w:val="22"/>
          <w:szCs w:val="22"/>
        </w:rPr>
        <w:tab/>
      </w:r>
      <w:r w:rsidRPr="006F6968">
        <w:rPr>
          <w:b/>
          <w:bCs/>
          <w:noProof/>
        </w:rPr>
        <w:t>DISCRETION OF DIRECTOR</w:t>
      </w:r>
      <w:r>
        <w:rPr>
          <w:noProof/>
        </w:rPr>
        <w:tab/>
      </w:r>
      <w:r>
        <w:rPr>
          <w:noProof/>
        </w:rPr>
        <w:fldChar w:fldCharType="begin"/>
      </w:r>
      <w:r>
        <w:rPr>
          <w:noProof/>
        </w:rPr>
        <w:instrText xml:space="preserve"> PAGEREF _Toc494290852 \h </w:instrText>
      </w:r>
      <w:r>
        <w:rPr>
          <w:noProof/>
        </w:rPr>
      </w:r>
      <w:r>
        <w:rPr>
          <w:noProof/>
        </w:rPr>
        <w:fldChar w:fldCharType="separate"/>
      </w:r>
      <w:r>
        <w:rPr>
          <w:noProof/>
        </w:rPr>
        <w:t>16</w:t>
      </w:r>
      <w:r>
        <w:rPr>
          <w:noProof/>
        </w:rPr>
        <w:fldChar w:fldCharType="end"/>
      </w:r>
    </w:p>
    <w:p w14:paraId="6BB0A400"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10.15</w:t>
      </w:r>
      <w:r>
        <w:rPr>
          <w:rFonts w:asciiTheme="minorHAnsi" w:eastAsiaTheme="minorEastAsia" w:hAnsiTheme="minorHAnsi" w:cstheme="minorBidi"/>
          <w:noProof/>
          <w:sz w:val="22"/>
          <w:szCs w:val="22"/>
        </w:rPr>
        <w:tab/>
      </w:r>
      <w:r w:rsidRPr="006F6968">
        <w:rPr>
          <w:b/>
          <w:bCs/>
          <w:noProof/>
        </w:rPr>
        <w:t>RESOLUTION OF CONTRACT DISPUTES</w:t>
      </w:r>
      <w:r>
        <w:rPr>
          <w:noProof/>
        </w:rPr>
        <w:tab/>
      </w:r>
      <w:r>
        <w:rPr>
          <w:noProof/>
        </w:rPr>
        <w:fldChar w:fldCharType="begin"/>
      </w:r>
      <w:r>
        <w:rPr>
          <w:noProof/>
        </w:rPr>
        <w:instrText xml:space="preserve"> PAGEREF _Toc494290853 \h </w:instrText>
      </w:r>
      <w:r>
        <w:rPr>
          <w:noProof/>
        </w:rPr>
      </w:r>
      <w:r>
        <w:rPr>
          <w:noProof/>
        </w:rPr>
        <w:fldChar w:fldCharType="separate"/>
      </w:r>
      <w:r>
        <w:rPr>
          <w:noProof/>
        </w:rPr>
        <w:t>16</w:t>
      </w:r>
      <w:r>
        <w:rPr>
          <w:noProof/>
        </w:rPr>
        <w:fldChar w:fldCharType="end"/>
      </w:r>
    </w:p>
    <w:p w14:paraId="7290849D"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10.16</w:t>
      </w:r>
      <w:r>
        <w:rPr>
          <w:rFonts w:asciiTheme="minorHAnsi" w:eastAsiaTheme="minorEastAsia" w:hAnsiTheme="minorHAnsi" w:cstheme="minorBidi"/>
          <w:noProof/>
          <w:sz w:val="22"/>
          <w:szCs w:val="22"/>
        </w:rPr>
        <w:tab/>
      </w:r>
      <w:r w:rsidRPr="006F6968">
        <w:rPr>
          <w:b/>
          <w:bCs/>
          <w:noProof/>
        </w:rPr>
        <w:t>INDEPENDENT CONTRACTOR</w:t>
      </w:r>
      <w:r>
        <w:rPr>
          <w:noProof/>
        </w:rPr>
        <w:tab/>
      </w:r>
      <w:r>
        <w:rPr>
          <w:noProof/>
        </w:rPr>
        <w:fldChar w:fldCharType="begin"/>
      </w:r>
      <w:r>
        <w:rPr>
          <w:noProof/>
        </w:rPr>
        <w:instrText xml:space="preserve"> PAGEREF _Toc494290854 \h </w:instrText>
      </w:r>
      <w:r>
        <w:rPr>
          <w:noProof/>
        </w:rPr>
      </w:r>
      <w:r>
        <w:rPr>
          <w:noProof/>
        </w:rPr>
        <w:fldChar w:fldCharType="separate"/>
      </w:r>
      <w:r>
        <w:rPr>
          <w:noProof/>
        </w:rPr>
        <w:t>17</w:t>
      </w:r>
      <w:r>
        <w:rPr>
          <w:noProof/>
        </w:rPr>
        <w:fldChar w:fldCharType="end"/>
      </w:r>
    </w:p>
    <w:p w14:paraId="2D3C7B8A"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10.17</w:t>
      </w:r>
      <w:r>
        <w:rPr>
          <w:rFonts w:asciiTheme="minorHAnsi" w:eastAsiaTheme="minorEastAsia" w:hAnsiTheme="minorHAnsi" w:cstheme="minorBidi"/>
          <w:noProof/>
          <w:sz w:val="22"/>
          <w:szCs w:val="22"/>
        </w:rPr>
        <w:tab/>
      </w:r>
      <w:r w:rsidRPr="006F6968">
        <w:rPr>
          <w:b/>
          <w:bCs/>
          <w:noProof/>
        </w:rPr>
        <w:t>CONTINGENCY CLAUSE</w:t>
      </w:r>
      <w:r>
        <w:rPr>
          <w:noProof/>
        </w:rPr>
        <w:tab/>
      </w:r>
      <w:r>
        <w:rPr>
          <w:noProof/>
        </w:rPr>
        <w:fldChar w:fldCharType="begin"/>
      </w:r>
      <w:r>
        <w:rPr>
          <w:noProof/>
        </w:rPr>
        <w:instrText xml:space="preserve"> PAGEREF _Toc494290855 \h </w:instrText>
      </w:r>
      <w:r>
        <w:rPr>
          <w:noProof/>
        </w:rPr>
      </w:r>
      <w:r>
        <w:rPr>
          <w:noProof/>
        </w:rPr>
        <w:fldChar w:fldCharType="separate"/>
      </w:r>
      <w:r>
        <w:rPr>
          <w:noProof/>
        </w:rPr>
        <w:t>17</w:t>
      </w:r>
      <w:r>
        <w:rPr>
          <w:noProof/>
        </w:rPr>
        <w:fldChar w:fldCharType="end"/>
      </w:r>
    </w:p>
    <w:p w14:paraId="045C2465"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10.18</w:t>
      </w:r>
      <w:r>
        <w:rPr>
          <w:rFonts w:asciiTheme="minorHAnsi" w:eastAsiaTheme="minorEastAsia" w:hAnsiTheme="minorHAnsi" w:cstheme="minorBidi"/>
          <w:noProof/>
          <w:sz w:val="22"/>
          <w:szCs w:val="22"/>
        </w:rPr>
        <w:tab/>
      </w:r>
      <w:r w:rsidRPr="006F6968">
        <w:rPr>
          <w:b/>
          <w:bCs/>
          <w:noProof/>
        </w:rPr>
        <w:t>THIRD PARTY BENEFICIARY</w:t>
      </w:r>
      <w:r>
        <w:rPr>
          <w:noProof/>
        </w:rPr>
        <w:tab/>
      </w:r>
      <w:r>
        <w:rPr>
          <w:noProof/>
        </w:rPr>
        <w:fldChar w:fldCharType="begin"/>
      </w:r>
      <w:r>
        <w:rPr>
          <w:noProof/>
        </w:rPr>
        <w:instrText xml:space="preserve"> PAGEREF _Toc494290856 \h </w:instrText>
      </w:r>
      <w:r>
        <w:rPr>
          <w:noProof/>
        </w:rPr>
      </w:r>
      <w:r>
        <w:rPr>
          <w:noProof/>
        </w:rPr>
        <w:fldChar w:fldCharType="separate"/>
      </w:r>
      <w:r>
        <w:rPr>
          <w:noProof/>
        </w:rPr>
        <w:t>17</w:t>
      </w:r>
      <w:r>
        <w:rPr>
          <w:noProof/>
        </w:rPr>
        <w:fldChar w:fldCharType="end"/>
      </w:r>
    </w:p>
    <w:p w14:paraId="5DECE03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10.19</w:t>
      </w:r>
      <w:r>
        <w:rPr>
          <w:rFonts w:asciiTheme="minorHAnsi" w:eastAsiaTheme="minorEastAsia" w:hAnsiTheme="minorHAnsi" w:cstheme="minorBidi"/>
          <w:noProof/>
          <w:sz w:val="22"/>
          <w:szCs w:val="22"/>
        </w:rPr>
        <w:tab/>
      </w:r>
      <w:r w:rsidRPr="006F6968">
        <w:rPr>
          <w:b/>
          <w:bCs/>
          <w:noProof/>
        </w:rPr>
        <w:t>ADDITIONAL TERMS AND CONDITIONS</w:t>
      </w:r>
      <w:r>
        <w:rPr>
          <w:noProof/>
        </w:rPr>
        <w:tab/>
      </w:r>
      <w:r>
        <w:rPr>
          <w:noProof/>
        </w:rPr>
        <w:fldChar w:fldCharType="begin"/>
      </w:r>
      <w:r>
        <w:rPr>
          <w:noProof/>
        </w:rPr>
        <w:instrText xml:space="preserve"> PAGEREF _Toc494290857 \h </w:instrText>
      </w:r>
      <w:r>
        <w:rPr>
          <w:noProof/>
        </w:rPr>
      </w:r>
      <w:r>
        <w:rPr>
          <w:noProof/>
        </w:rPr>
        <w:fldChar w:fldCharType="separate"/>
      </w:r>
      <w:r>
        <w:rPr>
          <w:noProof/>
        </w:rPr>
        <w:t>17</w:t>
      </w:r>
      <w:r>
        <w:rPr>
          <w:noProof/>
        </w:rPr>
        <w:fldChar w:fldCharType="end"/>
      </w:r>
    </w:p>
    <w:p w14:paraId="6361F67E" w14:textId="77777777" w:rsidR="00376E70" w:rsidRDefault="00376E70">
      <w:pPr>
        <w:pStyle w:val="TOC1"/>
        <w:tabs>
          <w:tab w:val="right" w:leader="dot" w:pos="9350"/>
        </w:tabs>
        <w:rPr>
          <w:rFonts w:asciiTheme="minorHAnsi" w:eastAsiaTheme="minorEastAsia" w:hAnsiTheme="minorHAnsi" w:cstheme="minorBidi"/>
          <w:noProof/>
          <w:sz w:val="22"/>
          <w:szCs w:val="22"/>
        </w:rPr>
      </w:pPr>
      <w:r w:rsidRPr="006F6968">
        <w:rPr>
          <w:rFonts w:cs="Arial"/>
          <w:b/>
          <w:noProof/>
          <w:u w:val="single"/>
        </w:rPr>
        <w:t>ATTACHMENT A - SCOPE OF WORK</w:t>
      </w:r>
      <w:r>
        <w:rPr>
          <w:noProof/>
        </w:rPr>
        <w:tab/>
      </w:r>
      <w:r>
        <w:rPr>
          <w:noProof/>
        </w:rPr>
        <w:fldChar w:fldCharType="begin"/>
      </w:r>
      <w:r>
        <w:rPr>
          <w:noProof/>
        </w:rPr>
        <w:instrText xml:space="preserve"> PAGEREF _Toc494290858 \h </w:instrText>
      </w:r>
      <w:r>
        <w:rPr>
          <w:noProof/>
        </w:rPr>
      </w:r>
      <w:r>
        <w:rPr>
          <w:noProof/>
        </w:rPr>
        <w:fldChar w:fldCharType="separate"/>
      </w:r>
      <w:r>
        <w:rPr>
          <w:noProof/>
        </w:rPr>
        <w:t>21</w:t>
      </w:r>
      <w:r>
        <w:rPr>
          <w:noProof/>
        </w:rPr>
        <w:fldChar w:fldCharType="end"/>
      </w:r>
    </w:p>
    <w:p w14:paraId="403A242D"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bCs/>
          <w:noProof/>
          <w:color w:val="000000"/>
          <w:u w:val="single"/>
        </w:rPr>
        <w:t>ARTICLE A1</w:t>
      </w:r>
      <w:r>
        <w:rPr>
          <w:rFonts w:asciiTheme="minorHAnsi" w:eastAsiaTheme="minorEastAsia" w:hAnsiTheme="minorHAnsi" w:cstheme="minorBidi"/>
          <w:noProof/>
          <w:sz w:val="22"/>
          <w:szCs w:val="22"/>
        </w:rPr>
        <w:tab/>
      </w:r>
      <w:r w:rsidRPr="006F6968">
        <w:rPr>
          <w:rFonts w:cs="Arial"/>
          <w:b/>
          <w:bCs/>
          <w:noProof/>
          <w:color w:val="000000"/>
          <w:u w:val="single"/>
        </w:rPr>
        <w:t>GENERAL</w:t>
      </w:r>
      <w:r>
        <w:rPr>
          <w:noProof/>
        </w:rPr>
        <w:tab/>
      </w:r>
      <w:r>
        <w:rPr>
          <w:noProof/>
        </w:rPr>
        <w:fldChar w:fldCharType="begin"/>
      </w:r>
      <w:r>
        <w:rPr>
          <w:noProof/>
        </w:rPr>
        <w:instrText xml:space="preserve"> PAGEREF _Toc494290859 \h </w:instrText>
      </w:r>
      <w:r>
        <w:rPr>
          <w:noProof/>
        </w:rPr>
      </w:r>
      <w:r>
        <w:rPr>
          <w:noProof/>
        </w:rPr>
        <w:fldChar w:fldCharType="separate"/>
      </w:r>
      <w:r>
        <w:rPr>
          <w:noProof/>
        </w:rPr>
        <w:t>21</w:t>
      </w:r>
      <w:r>
        <w:rPr>
          <w:noProof/>
        </w:rPr>
        <w:fldChar w:fldCharType="end"/>
      </w:r>
    </w:p>
    <w:p w14:paraId="118ABB7A"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A1.01</w:t>
      </w:r>
      <w:r>
        <w:rPr>
          <w:rFonts w:asciiTheme="minorHAnsi" w:eastAsiaTheme="minorEastAsia" w:hAnsiTheme="minorHAnsi" w:cstheme="minorBidi"/>
          <w:noProof/>
          <w:sz w:val="22"/>
          <w:szCs w:val="22"/>
        </w:rPr>
        <w:tab/>
      </w:r>
      <w:r w:rsidRPr="006F6968">
        <w:rPr>
          <w:rFonts w:cs="Arial"/>
          <w:b/>
          <w:noProof/>
        </w:rPr>
        <w:t>SCOPE OF SERVICES</w:t>
      </w:r>
      <w:r>
        <w:rPr>
          <w:noProof/>
        </w:rPr>
        <w:tab/>
      </w:r>
      <w:r>
        <w:rPr>
          <w:noProof/>
        </w:rPr>
        <w:fldChar w:fldCharType="begin"/>
      </w:r>
      <w:r>
        <w:rPr>
          <w:noProof/>
        </w:rPr>
        <w:instrText xml:space="preserve"> PAGEREF _Toc494290860 \h </w:instrText>
      </w:r>
      <w:r>
        <w:rPr>
          <w:noProof/>
        </w:rPr>
      </w:r>
      <w:r>
        <w:rPr>
          <w:noProof/>
        </w:rPr>
        <w:fldChar w:fldCharType="separate"/>
      </w:r>
      <w:r>
        <w:rPr>
          <w:noProof/>
        </w:rPr>
        <w:t>21</w:t>
      </w:r>
      <w:r>
        <w:rPr>
          <w:noProof/>
        </w:rPr>
        <w:fldChar w:fldCharType="end"/>
      </w:r>
    </w:p>
    <w:p w14:paraId="1246E4BB"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color w:val="000000"/>
        </w:rPr>
        <w:t>A1.02</w:t>
      </w:r>
      <w:r>
        <w:rPr>
          <w:rFonts w:asciiTheme="minorHAnsi" w:eastAsiaTheme="minorEastAsia" w:hAnsiTheme="minorHAnsi" w:cstheme="minorBidi"/>
          <w:noProof/>
          <w:sz w:val="22"/>
          <w:szCs w:val="22"/>
        </w:rPr>
        <w:tab/>
      </w:r>
      <w:r w:rsidRPr="006F6968">
        <w:rPr>
          <w:rFonts w:cs="Arial"/>
          <w:b/>
          <w:noProof/>
          <w:color w:val="000000"/>
        </w:rPr>
        <w:t>WORK ORDERS</w:t>
      </w:r>
      <w:r>
        <w:rPr>
          <w:noProof/>
        </w:rPr>
        <w:tab/>
      </w:r>
      <w:r>
        <w:rPr>
          <w:noProof/>
        </w:rPr>
        <w:fldChar w:fldCharType="begin"/>
      </w:r>
      <w:r>
        <w:rPr>
          <w:noProof/>
        </w:rPr>
        <w:instrText xml:space="preserve"> PAGEREF _Toc494290861 \h </w:instrText>
      </w:r>
      <w:r>
        <w:rPr>
          <w:noProof/>
        </w:rPr>
      </w:r>
      <w:r>
        <w:rPr>
          <w:noProof/>
        </w:rPr>
        <w:fldChar w:fldCharType="separate"/>
      </w:r>
      <w:r>
        <w:rPr>
          <w:noProof/>
        </w:rPr>
        <w:t>21</w:t>
      </w:r>
      <w:r>
        <w:rPr>
          <w:noProof/>
        </w:rPr>
        <w:fldChar w:fldCharType="end"/>
      </w:r>
    </w:p>
    <w:p w14:paraId="44C19042"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A1.03</w:t>
      </w:r>
      <w:r>
        <w:rPr>
          <w:rFonts w:asciiTheme="minorHAnsi" w:eastAsiaTheme="minorEastAsia" w:hAnsiTheme="minorHAnsi" w:cstheme="minorBidi"/>
          <w:noProof/>
          <w:sz w:val="22"/>
          <w:szCs w:val="22"/>
        </w:rPr>
        <w:tab/>
      </w:r>
      <w:r w:rsidRPr="006F6968">
        <w:rPr>
          <w:rFonts w:cs="Arial"/>
          <w:b/>
          <w:noProof/>
        </w:rPr>
        <w:t>PAYMENTS</w:t>
      </w:r>
      <w:r>
        <w:rPr>
          <w:noProof/>
        </w:rPr>
        <w:tab/>
      </w:r>
      <w:r>
        <w:rPr>
          <w:noProof/>
        </w:rPr>
        <w:fldChar w:fldCharType="begin"/>
      </w:r>
      <w:r>
        <w:rPr>
          <w:noProof/>
        </w:rPr>
        <w:instrText xml:space="preserve"> PAGEREF _Toc494290862 \h </w:instrText>
      </w:r>
      <w:r>
        <w:rPr>
          <w:noProof/>
        </w:rPr>
      </w:r>
      <w:r>
        <w:rPr>
          <w:noProof/>
        </w:rPr>
        <w:fldChar w:fldCharType="separate"/>
      </w:r>
      <w:r>
        <w:rPr>
          <w:noProof/>
        </w:rPr>
        <w:t>21</w:t>
      </w:r>
      <w:r>
        <w:rPr>
          <w:noProof/>
        </w:rPr>
        <w:fldChar w:fldCharType="end"/>
      </w:r>
    </w:p>
    <w:p w14:paraId="50C801E7"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color w:val="000000"/>
          <w:u w:val="single"/>
        </w:rPr>
        <w:t>ARTICLE A2</w:t>
      </w:r>
      <w:r>
        <w:rPr>
          <w:rFonts w:asciiTheme="minorHAnsi" w:eastAsiaTheme="minorEastAsia" w:hAnsiTheme="minorHAnsi" w:cstheme="minorBidi"/>
          <w:noProof/>
          <w:sz w:val="22"/>
          <w:szCs w:val="22"/>
        </w:rPr>
        <w:tab/>
      </w:r>
      <w:r w:rsidRPr="006F6968">
        <w:rPr>
          <w:rFonts w:cs="Arial"/>
          <w:b/>
          <w:noProof/>
          <w:color w:val="000000"/>
          <w:u w:val="single"/>
        </w:rPr>
        <w:t>OVERVIEW OF ARCHITECTURAL SERVICES</w:t>
      </w:r>
      <w:r>
        <w:rPr>
          <w:noProof/>
        </w:rPr>
        <w:tab/>
      </w:r>
      <w:r>
        <w:rPr>
          <w:noProof/>
        </w:rPr>
        <w:fldChar w:fldCharType="begin"/>
      </w:r>
      <w:r>
        <w:rPr>
          <w:noProof/>
        </w:rPr>
        <w:instrText xml:space="preserve"> PAGEREF _Toc494290863 \h </w:instrText>
      </w:r>
      <w:r>
        <w:rPr>
          <w:noProof/>
        </w:rPr>
      </w:r>
      <w:r>
        <w:rPr>
          <w:noProof/>
        </w:rPr>
        <w:fldChar w:fldCharType="separate"/>
      </w:r>
      <w:r>
        <w:rPr>
          <w:noProof/>
        </w:rPr>
        <w:t>21</w:t>
      </w:r>
      <w:r>
        <w:rPr>
          <w:noProof/>
        </w:rPr>
        <w:fldChar w:fldCharType="end"/>
      </w:r>
    </w:p>
    <w:p w14:paraId="23FDD12A"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smallCaps/>
          <w:noProof/>
        </w:rPr>
        <w:t>A2.01</w:t>
      </w:r>
      <w:r>
        <w:rPr>
          <w:rFonts w:asciiTheme="minorHAnsi" w:eastAsiaTheme="minorEastAsia" w:hAnsiTheme="minorHAnsi" w:cstheme="minorBidi"/>
          <w:noProof/>
          <w:sz w:val="22"/>
          <w:szCs w:val="22"/>
        </w:rPr>
        <w:tab/>
      </w:r>
      <w:r w:rsidRPr="006F6968">
        <w:rPr>
          <w:rFonts w:cs="Arial"/>
          <w:b/>
          <w:caps/>
          <w:noProof/>
        </w:rPr>
        <w:t>Development of Objectives</w:t>
      </w:r>
      <w:r>
        <w:rPr>
          <w:noProof/>
        </w:rPr>
        <w:tab/>
      </w:r>
      <w:r>
        <w:rPr>
          <w:noProof/>
        </w:rPr>
        <w:fldChar w:fldCharType="begin"/>
      </w:r>
      <w:r>
        <w:rPr>
          <w:noProof/>
        </w:rPr>
        <w:instrText xml:space="preserve"> PAGEREF _Toc494290864 \h </w:instrText>
      </w:r>
      <w:r>
        <w:rPr>
          <w:noProof/>
        </w:rPr>
      </w:r>
      <w:r>
        <w:rPr>
          <w:noProof/>
        </w:rPr>
        <w:fldChar w:fldCharType="separate"/>
      </w:r>
      <w:r>
        <w:rPr>
          <w:noProof/>
        </w:rPr>
        <w:t>22</w:t>
      </w:r>
      <w:r>
        <w:rPr>
          <w:noProof/>
        </w:rPr>
        <w:fldChar w:fldCharType="end"/>
      </w:r>
    </w:p>
    <w:p w14:paraId="5B4DEE5B"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smallCaps/>
          <w:noProof/>
        </w:rPr>
        <w:t>A2.02</w:t>
      </w:r>
      <w:r>
        <w:rPr>
          <w:rFonts w:asciiTheme="minorHAnsi" w:eastAsiaTheme="minorEastAsia" w:hAnsiTheme="minorHAnsi" w:cstheme="minorBidi"/>
          <w:noProof/>
          <w:sz w:val="22"/>
          <w:szCs w:val="22"/>
        </w:rPr>
        <w:tab/>
      </w:r>
      <w:r w:rsidRPr="006F6968">
        <w:rPr>
          <w:rFonts w:cs="Arial"/>
          <w:b/>
          <w:caps/>
          <w:noProof/>
        </w:rPr>
        <w:t>Schematic Design</w:t>
      </w:r>
      <w:r>
        <w:rPr>
          <w:noProof/>
        </w:rPr>
        <w:tab/>
      </w:r>
      <w:r>
        <w:rPr>
          <w:noProof/>
        </w:rPr>
        <w:fldChar w:fldCharType="begin"/>
      </w:r>
      <w:r>
        <w:rPr>
          <w:noProof/>
        </w:rPr>
        <w:instrText xml:space="preserve"> PAGEREF _Toc494290865 \h </w:instrText>
      </w:r>
      <w:r>
        <w:rPr>
          <w:noProof/>
        </w:rPr>
      </w:r>
      <w:r>
        <w:rPr>
          <w:noProof/>
        </w:rPr>
        <w:fldChar w:fldCharType="separate"/>
      </w:r>
      <w:r>
        <w:rPr>
          <w:noProof/>
        </w:rPr>
        <w:t>22</w:t>
      </w:r>
      <w:r>
        <w:rPr>
          <w:noProof/>
        </w:rPr>
        <w:fldChar w:fldCharType="end"/>
      </w:r>
    </w:p>
    <w:p w14:paraId="57BDF87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smallCaps/>
          <w:noProof/>
        </w:rPr>
        <w:t>A2.03</w:t>
      </w:r>
      <w:r>
        <w:rPr>
          <w:rFonts w:asciiTheme="minorHAnsi" w:eastAsiaTheme="minorEastAsia" w:hAnsiTheme="minorHAnsi" w:cstheme="minorBidi"/>
          <w:noProof/>
          <w:sz w:val="22"/>
          <w:szCs w:val="22"/>
        </w:rPr>
        <w:tab/>
      </w:r>
      <w:r w:rsidRPr="006F6968">
        <w:rPr>
          <w:rFonts w:cs="Arial"/>
          <w:noProof/>
        </w:rPr>
        <w:t xml:space="preserve"> </w:t>
      </w:r>
      <w:r w:rsidRPr="006F6968">
        <w:rPr>
          <w:rFonts w:cs="Arial"/>
          <w:b/>
          <w:caps/>
          <w:noProof/>
        </w:rPr>
        <w:t>Design Development</w:t>
      </w:r>
      <w:r>
        <w:rPr>
          <w:noProof/>
        </w:rPr>
        <w:tab/>
      </w:r>
      <w:r>
        <w:rPr>
          <w:noProof/>
        </w:rPr>
        <w:fldChar w:fldCharType="begin"/>
      </w:r>
      <w:r>
        <w:rPr>
          <w:noProof/>
        </w:rPr>
        <w:instrText xml:space="preserve"> PAGEREF _Toc494290866 \h </w:instrText>
      </w:r>
      <w:r>
        <w:rPr>
          <w:noProof/>
        </w:rPr>
      </w:r>
      <w:r>
        <w:rPr>
          <w:noProof/>
        </w:rPr>
        <w:fldChar w:fldCharType="separate"/>
      </w:r>
      <w:r>
        <w:rPr>
          <w:noProof/>
        </w:rPr>
        <w:t>23</w:t>
      </w:r>
      <w:r>
        <w:rPr>
          <w:noProof/>
        </w:rPr>
        <w:fldChar w:fldCharType="end"/>
      </w:r>
    </w:p>
    <w:p w14:paraId="2DF0E9A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A2.04</w:t>
      </w:r>
      <w:r>
        <w:rPr>
          <w:rFonts w:asciiTheme="minorHAnsi" w:eastAsiaTheme="minorEastAsia" w:hAnsiTheme="minorHAnsi" w:cstheme="minorBidi"/>
          <w:noProof/>
          <w:sz w:val="22"/>
          <w:szCs w:val="22"/>
        </w:rPr>
        <w:tab/>
      </w:r>
      <w:r w:rsidRPr="006F6968">
        <w:rPr>
          <w:rFonts w:cs="Arial"/>
          <w:noProof/>
        </w:rPr>
        <w:t xml:space="preserve"> </w:t>
      </w:r>
      <w:r w:rsidRPr="006F6968">
        <w:rPr>
          <w:rFonts w:cs="Arial"/>
          <w:b/>
          <w:caps/>
          <w:noProof/>
        </w:rPr>
        <w:t>Construction Documents</w:t>
      </w:r>
      <w:r>
        <w:rPr>
          <w:noProof/>
        </w:rPr>
        <w:tab/>
      </w:r>
      <w:r>
        <w:rPr>
          <w:noProof/>
        </w:rPr>
        <w:fldChar w:fldCharType="begin"/>
      </w:r>
      <w:r>
        <w:rPr>
          <w:noProof/>
        </w:rPr>
        <w:instrText xml:space="preserve"> PAGEREF _Toc494290867 \h </w:instrText>
      </w:r>
      <w:r>
        <w:rPr>
          <w:noProof/>
        </w:rPr>
      </w:r>
      <w:r>
        <w:rPr>
          <w:noProof/>
        </w:rPr>
        <w:fldChar w:fldCharType="separate"/>
      </w:r>
      <w:r>
        <w:rPr>
          <w:noProof/>
        </w:rPr>
        <w:t>23</w:t>
      </w:r>
      <w:r>
        <w:rPr>
          <w:noProof/>
        </w:rPr>
        <w:fldChar w:fldCharType="end"/>
      </w:r>
    </w:p>
    <w:p w14:paraId="0E40AD5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A2.05</w:t>
      </w:r>
      <w:r>
        <w:rPr>
          <w:rFonts w:asciiTheme="minorHAnsi" w:eastAsiaTheme="minorEastAsia" w:hAnsiTheme="minorHAnsi" w:cstheme="minorBidi"/>
          <w:noProof/>
          <w:sz w:val="22"/>
          <w:szCs w:val="22"/>
        </w:rPr>
        <w:tab/>
      </w:r>
      <w:r w:rsidRPr="006F6968">
        <w:rPr>
          <w:rFonts w:cs="Arial"/>
          <w:noProof/>
        </w:rPr>
        <w:t xml:space="preserve"> </w:t>
      </w:r>
      <w:r w:rsidRPr="006F6968">
        <w:rPr>
          <w:rFonts w:cs="Arial"/>
          <w:b/>
          <w:caps/>
          <w:noProof/>
        </w:rPr>
        <w:t>Bidding and Award of Contract</w:t>
      </w:r>
      <w:r>
        <w:rPr>
          <w:noProof/>
        </w:rPr>
        <w:tab/>
      </w:r>
      <w:r>
        <w:rPr>
          <w:noProof/>
        </w:rPr>
        <w:fldChar w:fldCharType="begin"/>
      </w:r>
      <w:r>
        <w:rPr>
          <w:noProof/>
        </w:rPr>
        <w:instrText xml:space="preserve"> PAGEREF _Toc494290868 \h </w:instrText>
      </w:r>
      <w:r>
        <w:rPr>
          <w:noProof/>
        </w:rPr>
      </w:r>
      <w:r>
        <w:rPr>
          <w:noProof/>
        </w:rPr>
        <w:fldChar w:fldCharType="separate"/>
      </w:r>
      <w:r>
        <w:rPr>
          <w:noProof/>
        </w:rPr>
        <w:t>24</w:t>
      </w:r>
      <w:r>
        <w:rPr>
          <w:noProof/>
        </w:rPr>
        <w:fldChar w:fldCharType="end"/>
      </w:r>
    </w:p>
    <w:p w14:paraId="6247D91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caps/>
          <w:noProof/>
        </w:rPr>
        <w:t>A2.06</w:t>
      </w:r>
      <w:r>
        <w:rPr>
          <w:rFonts w:asciiTheme="minorHAnsi" w:eastAsiaTheme="minorEastAsia" w:hAnsiTheme="minorHAnsi" w:cstheme="minorBidi"/>
          <w:noProof/>
          <w:sz w:val="22"/>
          <w:szCs w:val="22"/>
        </w:rPr>
        <w:tab/>
      </w:r>
      <w:r w:rsidRPr="006F6968">
        <w:rPr>
          <w:rFonts w:cs="Arial"/>
          <w:b/>
          <w:caps/>
          <w:noProof/>
        </w:rPr>
        <w:t>Administration of the Construction Contract</w:t>
      </w:r>
      <w:r>
        <w:rPr>
          <w:noProof/>
        </w:rPr>
        <w:tab/>
      </w:r>
      <w:r>
        <w:rPr>
          <w:noProof/>
        </w:rPr>
        <w:fldChar w:fldCharType="begin"/>
      </w:r>
      <w:r>
        <w:rPr>
          <w:noProof/>
        </w:rPr>
        <w:instrText xml:space="preserve"> PAGEREF _Toc494290869 \h </w:instrText>
      </w:r>
      <w:r>
        <w:rPr>
          <w:noProof/>
        </w:rPr>
      </w:r>
      <w:r>
        <w:rPr>
          <w:noProof/>
        </w:rPr>
        <w:fldChar w:fldCharType="separate"/>
      </w:r>
      <w:r>
        <w:rPr>
          <w:noProof/>
        </w:rPr>
        <w:t>25</w:t>
      </w:r>
      <w:r>
        <w:rPr>
          <w:noProof/>
        </w:rPr>
        <w:fldChar w:fldCharType="end"/>
      </w:r>
    </w:p>
    <w:p w14:paraId="796067C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caps/>
          <w:noProof/>
        </w:rPr>
        <w:t>A2</w:t>
      </w:r>
      <w:r w:rsidRPr="006F6968">
        <w:rPr>
          <w:rFonts w:cs="Arial"/>
          <w:b/>
          <w:noProof/>
        </w:rPr>
        <w:t>.07</w:t>
      </w:r>
      <w:r>
        <w:rPr>
          <w:rFonts w:asciiTheme="minorHAnsi" w:eastAsiaTheme="minorEastAsia" w:hAnsiTheme="minorHAnsi" w:cstheme="minorBidi"/>
          <w:noProof/>
          <w:sz w:val="22"/>
          <w:szCs w:val="22"/>
        </w:rPr>
        <w:tab/>
      </w:r>
      <w:r w:rsidRPr="006F6968">
        <w:rPr>
          <w:rFonts w:cs="Arial"/>
          <w:b/>
          <w:noProof/>
        </w:rPr>
        <w:t>TIME FRAMES FOR COMPLETION OF PROJECT</w:t>
      </w:r>
      <w:r>
        <w:rPr>
          <w:noProof/>
        </w:rPr>
        <w:tab/>
      </w:r>
      <w:r>
        <w:rPr>
          <w:noProof/>
        </w:rPr>
        <w:fldChar w:fldCharType="begin"/>
      </w:r>
      <w:r>
        <w:rPr>
          <w:noProof/>
        </w:rPr>
        <w:instrText xml:space="preserve"> PAGEREF _Toc494290870 \h </w:instrText>
      </w:r>
      <w:r>
        <w:rPr>
          <w:noProof/>
        </w:rPr>
      </w:r>
      <w:r>
        <w:rPr>
          <w:noProof/>
        </w:rPr>
        <w:fldChar w:fldCharType="separate"/>
      </w:r>
      <w:r>
        <w:rPr>
          <w:noProof/>
        </w:rPr>
        <w:t>28</w:t>
      </w:r>
      <w:r>
        <w:rPr>
          <w:noProof/>
        </w:rPr>
        <w:fldChar w:fldCharType="end"/>
      </w:r>
    </w:p>
    <w:p w14:paraId="027A1304"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u w:val="single"/>
        </w:rPr>
        <w:t>ARTICLE A3</w:t>
      </w:r>
      <w:r>
        <w:rPr>
          <w:rFonts w:asciiTheme="minorHAnsi" w:eastAsiaTheme="minorEastAsia" w:hAnsiTheme="minorHAnsi" w:cstheme="minorBidi"/>
          <w:noProof/>
          <w:sz w:val="22"/>
          <w:szCs w:val="22"/>
        </w:rPr>
        <w:tab/>
      </w:r>
      <w:r w:rsidRPr="006F6968">
        <w:rPr>
          <w:rFonts w:cs="Arial"/>
          <w:b/>
          <w:noProof/>
          <w:u w:val="single"/>
        </w:rPr>
        <w:t>ADDITIONAL SERVICES</w:t>
      </w:r>
      <w:r>
        <w:rPr>
          <w:noProof/>
        </w:rPr>
        <w:tab/>
      </w:r>
      <w:r>
        <w:rPr>
          <w:noProof/>
        </w:rPr>
        <w:fldChar w:fldCharType="begin"/>
      </w:r>
      <w:r>
        <w:rPr>
          <w:noProof/>
        </w:rPr>
        <w:instrText xml:space="preserve"> PAGEREF _Toc494290871 \h </w:instrText>
      </w:r>
      <w:r>
        <w:rPr>
          <w:noProof/>
        </w:rPr>
      </w:r>
      <w:r>
        <w:rPr>
          <w:noProof/>
        </w:rPr>
        <w:fldChar w:fldCharType="separate"/>
      </w:r>
      <w:r>
        <w:rPr>
          <w:noProof/>
        </w:rPr>
        <w:t>28</w:t>
      </w:r>
      <w:r>
        <w:rPr>
          <w:noProof/>
        </w:rPr>
        <w:fldChar w:fldCharType="end"/>
      </w:r>
    </w:p>
    <w:p w14:paraId="20382C2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A3.01</w:t>
      </w:r>
      <w:r>
        <w:rPr>
          <w:rFonts w:asciiTheme="minorHAnsi" w:eastAsiaTheme="minorEastAsia" w:hAnsiTheme="minorHAnsi" w:cstheme="minorBidi"/>
          <w:noProof/>
          <w:sz w:val="22"/>
          <w:szCs w:val="22"/>
        </w:rPr>
        <w:tab/>
      </w:r>
      <w:r w:rsidRPr="006F6968">
        <w:rPr>
          <w:rFonts w:cs="Arial"/>
          <w:b/>
          <w:noProof/>
        </w:rPr>
        <w:t>GENERAL</w:t>
      </w:r>
      <w:r>
        <w:rPr>
          <w:noProof/>
        </w:rPr>
        <w:tab/>
      </w:r>
      <w:r>
        <w:rPr>
          <w:noProof/>
        </w:rPr>
        <w:fldChar w:fldCharType="begin"/>
      </w:r>
      <w:r>
        <w:rPr>
          <w:noProof/>
        </w:rPr>
        <w:instrText xml:space="preserve"> PAGEREF _Toc494290872 \h </w:instrText>
      </w:r>
      <w:r>
        <w:rPr>
          <w:noProof/>
        </w:rPr>
      </w:r>
      <w:r>
        <w:rPr>
          <w:noProof/>
        </w:rPr>
        <w:fldChar w:fldCharType="separate"/>
      </w:r>
      <w:r>
        <w:rPr>
          <w:noProof/>
        </w:rPr>
        <w:t>28</w:t>
      </w:r>
      <w:r>
        <w:rPr>
          <w:noProof/>
        </w:rPr>
        <w:fldChar w:fldCharType="end"/>
      </w:r>
    </w:p>
    <w:p w14:paraId="2602109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A3.02</w:t>
      </w:r>
      <w:r>
        <w:rPr>
          <w:rFonts w:asciiTheme="minorHAnsi" w:eastAsiaTheme="minorEastAsia" w:hAnsiTheme="minorHAnsi" w:cstheme="minorBidi"/>
          <w:noProof/>
          <w:sz w:val="22"/>
          <w:szCs w:val="22"/>
        </w:rPr>
        <w:tab/>
      </w:r>
      <w:r w:rsidRPr="006F6968">
        <w:rPr>
          <w:rFonts w:cs="Arial"/>
          <w:b/>
          <w:noProof/>
        </w:rPr>
        <w:t>EXAMPLES</w:t>
      </w:r>
      <w:r>
        <w:rPr>
          <w:noProof/>
        </w:rPr>
        <w:tab/>
      </w:r>
      <w:r>
        <w:rPr>
          <w:noProof/>
        </w:rPr>
        <w:fldChar w:fldCharType="begin"/>
      </w:r>
      <w:r>
        <w:rPr>
          <w:noProof/>
        </w:rPr>
        <w:instrText xml:space="preserve"> PAGEREF _Toc494290873 \h </w:instrText>
      </w:r>
      <w:r>
        <w:rPr>
          <w:noProof/>
        </w:rPr>
      </w:r>
      <w:r>
        <w:rPr>
          <w:noProof/>
        </w:rPr>
        <w:fldChar w:fldCharType="separate"/>
      </w:r>
      <w:r>
        <w:rPr>
          <w:noProof/>
        </w:rPr>
        <w:t>28</w:t>
      </w:r>
      <w:r>
        <w:rPr>
          <w:noProof/>
        </w:rPr>
        <w:fldChar w:fldCharType="end"/>
      </w:r>
    </w:p>
    <w:p w14:paraId="38431B1E"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A3.03</w:t>
      </w:r>
      <w:r>
        <w:rPr>
          <w:rFonts w:asciiTheme="minorHAnsi" w:eastAsiaTheme="minorEastAsia" w:hAnsiTheme="minorHAnsi" w:cstheme="minorBidi"/>
          <w:noProof/>
          <w:sz w:val="22"/>
          <w:szCs w:val="22"/>
        </w:rPr>
        <w:tab/>
      </w:r>
      <w:r w:rsidRPr="006F6968">
        <w:rPr>
          <w:rFonts w:cs="Arial"/>
          <w:b/>
          <w:noProof/>
        </w:rPr>
        <w:t>ADDITIONAL DESIGN</w:t>
      </w:r>
      <w:r>
        <w:rPr>
          <w:noProof/>
        </w:rPr>
        <w:tab/>
      </w:r>
      <w:r>
        <w:rPr>
          <w:noProof/>
        </w:rPr>
        <w:fldChar w:fldCharType="begin"/>
      </w:r>
      <w:r>
        <w:rPr>
          <w:noProof/>
        </w:rPr>
        <w:instrText xml:space="preserve"> PAGEREF _Toc494290874 \h </w:instrText>
      </w:r>
      <w:r>
        <w:rPr>
          <w:noProof/>
        </w:rPr>
      </w:r>
      <w:r>
        <w:rPr>
          <w:noProof/>
        </w:rPr>
        <w:fldChar w:fldCharType="separate"/>
      </w:r>
      <w:r>
        <w:rPr>
          <w:noProof/>
        </w:rPr>
        <w:t>29</w:t>
      </w:r>
      <w:r>
        <w:rPr>
          <w:noProof/>
        </w:rPr>
        <w:fldChar w:fldCharType="end"/>
      </w:r>
    </w:p>
    <w:p w14:paraId="01741276" w14:textId="77777777" w:rsidR="00376E70" w:rsidRDefault="00376E70">
      <w:pPr>
        <w:pStyle w:val="TOC1"/>
        <w:tabs>
          <w:tab w:val="right" w:leader="dot" w:pos="9350"/>
        </w:tabs>
        <w:rPr>
          <w:rFonts w:asciiTheme="minorHAnsi" w:eastAsiaTheme="minorEastAsia" w:hAnsiTheme="minorHAnsi" w:cstheme="minorBidi"/>
          <w:noProof/>
          <w:sz w:val="22"/>
          <w:szCs w:val="22"/>
        </w:rPr>
      </w:pPr>
      <w:r w:rsidRPr="006F6968">
        <w:rPr>
          <w:rFonts w:cs="Arial"/>
          <w:b/>
          <w:noProof/>
          <w:u w:val="single"/>
        </w:rPr>
        <w:t>ARTICLE A4</w:t>
      </w:r>
      <w:r w:rsidRPr="006F6968">
        <w:rPr>
          <w:rFonts w:cs="Arial"/>
          <w:b/>
          <w:noProof/>
        </w:rPr>
        <w:t xml:space="preserve">    </w:t>
      </w:r>
      <w:r w:rsidRPr="006F6968">
        <w:rPr>
          <w:rFonts w:cs="Arial"/>
          <w:b/>
          <w:noProof/>
          <w:u w:val="single"/>
        </w:rPr>
        <w:t>REIMBURSABLE EXPENSES</w:t>
      </w:r>
      <w:r>
        <w:rPr>
          <w:noProof/>
        </w:rPr>
        <w:tab/>
      </w:r>
      <w:r>
        <w:rPr>
          <w:noProof/>
        </w:rPr>
        <w:fldChar w:fldCharType="begin"/>
      </w:r>
      <w:r>
        <w:rPr>
          <w:noProof/>
        </w:rPr>
        <w:instrText xml:space="preserve"> PAGEREF _Toc494290875 \h </w:instrText>
      </w:r>
      <w:r>
        <w:rPr>
          <w:noProof/>
        </w:rPr>
      </w:r>
      <w:r>
        <w:rPr>
          <w:noProof/>
        </w:rPr>
        <w:fldChar w:fldCharType="separate"/>
      </w:r>
      <w:r>
        <w:rPr>
          <w:noProof/>
        </w:rPr>
        <w:t>29</w:t>
      </w:r>
      <w:r>
        <w:rPr>
          <w:noProof/>
        </w:rPr>
        <w:fldChar w:fldCharType="end"/>
      </w:r>
    </w:p>
    <w:p w14:paraId="5CF4F40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A4.01</w:t>
      </w:r>
      <w:r>
        <w:rPr>
          <w:rFonts w:asciiTheme="minorHAnsi" w:eastAsiaTheme="minorEastAsia" w:hAnsiTheme="minorHAnsi" w:cstheme="minorBidi"/>
          <w:noProof/>
          <w:sz w:val="22"/>
          <w:szCs w:val="22"/>
        </w:rPr>
        <w:tab/>
      </w:r>
      <w:r w:rsidRPr="006F6968">
        <w:rPr>
          <w:rFonts w:cs="Arial"/>
          <w:b/>
          <w:noProof/>
        </w:rPr>
        <w:t>GENERAL</w:t>
      </w:r>
      <w:r>
        <w:rPr>
          <w:noProof/>
        </w:rPr>
        <w:tab/>
      </w:r>
      <w:r>
        <w:rPr>
          <w:noProof/>
        </w:rPr>
        <w:fldChar w:fldCharType="begin"/>
      </w:r>
      <w:r>
        <w:rPr>
          <w:noProof/>
        </w:rPr>
        <w:instrText xml:space="preserve"> PAGEREF _Toc494290876 \h </w:instrText>
      </w:r>
      <w:r>
        <w:rPr>
          <w:noProof/>
        </w:rPr>
      </w:r>
      <w:r>
        <w:rPr>
          <w:noProof/>
        </w:rPr>
        <w:fldChar w:fldCharType="separate"/>
      </w:r>
      <w:r>
        <w:rPr>
          <w:noProof/>
        </w:rPr>
        <w:t>29</w:t>
      </w:r>
      <w:r>
        <w:rPr>
          <w:noProof/>
        </w:rPr>
        <w:fldChar w:fldCharType="end"/>
      </w:r>
    </w:p>
    <w:p w14:paraId="3C43D052"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A4.02</w:t>
      </w:r>
      <w:r>
        <w:rPr>
          <w:rFonts w:asciiTheme="minorHAnsi" w:eastAsiaTheme="minorEastAsia" w:hAnsiTheme="minorHAnsi" w:cstheme="minorBidi"/>
          <w:noProof/>
          <w:sz w:val="22"/>
          <w:szCs w:val="22"/>
        </w:rPr>
        <w:tab/>
      </w:r>
      <w:r w:rsidRPr="006F6968">
        <w:rPr>
          <w:rFonts w:cs="Arial"/>
          <w:b/>
          <w:noProof/>
        </w:rPr>
        <w:t>SUBCONSULTANT REIMBURSEMENTS</w:t>
      </w:r>
      <w:r>
        <w:rPr>
          <w:noProof/>
        </w:rPr>
        <w:tab/>
      </w:r>
      <w:r>
        <w:rPr>
          <w:noProof/>
        </w:rPr>
        <w:fldChar w:fldCharType="begin"/>
      </w:r>
      <w:r>
        <w:rPr>
          <w:noProof/>
        </w:rPr>
        <w:instrText xml:space="preserve"> PAGEREF _Toc494290877 \h </w:instrText>
      </w:r>
      <w:r>
        <w:rPr>
          <w:noProof/>
        </w:rPr>
      </w:r>
      <w:r>
        <w:rPr>
          <w:noProof/>
        </w:rPr>
        <w:fldChar w:fldCharType="separate"/>
      </w:r>
      <w:r>
        <w:rPr>
          <w:noProof/>
        </w:rPr>
        <w:t>29</w:t>
      </w:r>
      <w:r>
        <w:rPr>
          <w:noProof/>
        </w:rPr>
        <w:fldChar w:fldCharType="end"/>
      </w:r>
    </w:p>
    <w:p w14:paraId="109BBC2C" w14:textId="77777777" w:rsidR="00376E70" w:rsidRDefault="00376E70">
      <w:pPr>
        <w:pStyle w:val="TOC1"/>
        <w:tabs>
          <w:tab w:val="right" w:leader="dot" w:pos="9350"/>
        </w:tabs>
        <w:rPr>
          <w:rFonts w:asciiTheme="minorHAnsi" w:eastAsiaTheme="minorEastAsia" w:hAnsiTheme="minorHAnsi" w:cstheme="minorBidi"/>
          <w:noProof/>
          <w:sz w:val="22"/>
          <w:szCs w:val="22"/>
        </w:rPr>
      </w:pPr>
      <w:r w:rsidRPr="006F6968">
        <w:rPr>
          <w:rFonts w:cs="Arial"/>
          <w:b/>
          <w:bCs/>
          <w:noProof/>
          <w:u w:val="single"/>
        </w:rPr>
        <w:t>ARTICLE A5</w:t>
      </w:r>
      <w:r w:rsidRPr="006F6968">
        <w:rPr>
          <w:rFonts w:cs="Arial"/>
          <w:noProof/>
          <w:u w:val="single"/>
        </w:rPr>
        <w:t xml:space="preserve"> </w:t>
      </w:r>
      <w:r w:rsidRPr="006F6968">
        <w:rPr>
          <w:rFonts w:cs="Arial"/>
          <w:b/>
          <w:bCs/>
          <w:noProof/>
          <w:u w:val="single"/>
        </w:rPr>
        <w:t>CITY’S RESPONSIBILITIES</w:t>
      </w:r>
      <w:r>
        <w:rPr>
          <w:noProof/>
        </w:rPr>
        <w:tab/>
      </w:r>
      <w:r>
        <w:rPr>
          <w:noProof/>
        </w:rPr>
        <w:fldChar w:fldCharType="begin"/>
      </w:r>
      <w:r>
        <w:rPr>
          <w:noProof/>
        </w:rPr>
        <w:instrText xml:space="preserve"> PAGEREF _Toc494290878 \h </w:instrText>
      </w:r>
      <w:r>
        <w:rPr>
          <w:noProof/>
        </w:rPr>
      </w:r>
      <w:r>
        <w:rPr>
          <w:noProof/>
        </w:rPr>
        <w:fldChar w:fldCharType="separate"/>
      </w:r>
      <w:r>
        <w:rPr>
          <w:noProof/>
        </w:rPr>
        <w:t>29</w:t>
      </w:r>
      <w:r>
        <w:rPr>
          <w:noProof/>
        </w:rPr>
        <w:fldChar w:fldCharType="end"/>
      </w:r>
    </w:p>
    <w:p w14:paraId="418EAA6B"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A5.01</w:t>
      </w:r>
      <w:r>
        <w:rPr>
          <w:rFonts w:asciiTheme="minorHAnsi" w:eastAsiaTheme="minorEastAsia" w:hAnsiTheme="minorHAnsi" w:cstheme="minorBidi"/>
          <w:noProof/>
          <w:sz w:val="22"/>
          <w:szCs w:val="22"/>
        </w:rPr>
        <w:tab/>
      </w:r>
      <w:r w:rsidRPr="006F6968">
        <w:rPr>
          <w:rFonts w:cs="Arial"/>
          <w:b/>
          <w:noProof/>
        </w:rPr>
        <w:t>PROJECT AND SITE INFORMATION</w:t>
      </w:r>
      <w:r>
        <w:rPr>
          <w:noProof/>
        </w:rPr>
        <w:tab/>
      </w:r>
      <w:r>
        <w:rPr>
          <w:noProof/>
        </w:rPr>
        <w:fldChar w:fldCharType="begin"/>
      </w:r>
      <w:r>
        <w:rPr>
          <w:noProof/>
        </w:rPr>
        <w:instrText xml:space="preserve"> PAGEREF _Toc494290879 \h </w:instrText>
      </w:r>
      <w:r>
        <w:rPr>
          <w:noProof/>
        </w:rPr>
      </w:r>
      <w:r>
        <w:rPr>
          <w:noProof/>
        </w:rPr>
        <w:fldChar w:fldCharType="separate"/>
      </w:r>
      <w:r>
        <w:rPr>
          <w:noProof/>
        </w:rPr>
        <w:t>29</w:t>
      </w:r>
      <w:r>
        <w:rPr>
          <w:noProof/>
        </w:rPr>
        <w:fldChar w:fldCharType="end"/>
      </w:r>
    </w:p>
    <w:p w14:paraId="192C9AD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 xml:space="preserve">A5.02 </w:t>
      </w:r>
      <w:r>
        <w:rPr>
          <w:rFonts w:asciiTheme="minorHAnsi" w:eastAsiaTheme="minorEastAsia" w:hAnsiTheme="minorHAnsi" w:cstheme="minorBidi"/>
          <w:noProof/>
          <w:sz w:val="22"/>
          <w:szCs w:val="22"/>
        </w:rPr>
        <w:tab/>
      </w:r>
      <w:r w:rsidRPr="006F6968">
        <w:rPr>
          <w:rFonts w:cs="Arial"/>
          <w:b/>
          <w:noProof/>
        </w:rPr>
        <w:t>CONSTRUCTION MANAGEMENT</w:t>
      </w:r>
      <w:r>
        <w:rPr>
          <w:noProof/>
        </w:rPr>
        <w:tab/>
      </w:r>
      <w:r>
        <w:rPr>
          <w:noProof/>
        </w:rPr>
        <w:fldChar w:fldCharType="begin"/>
      </w:r>
      <w:r>
        <w:rPr>
          <w:noProof/>
        </w:rPr>
        <w:instrText xml:space="preserve"> PAGEREF _Toc494290880 \h </w:instrText>
      </w:r>
      <w:r>
        <w:rPr>
          <w:noProof/>
        </w:rPr>
      </w:r>
      <w:r>
        <w:rPr>
          <w:noProof/>
        </w:rPr>
        <w:fldChar w:fldCharType="separate"/>
      </w:r>
      <w:r>
        <w:rPr>
          <w:noProof/>
        </w:rPr>
        <w:t>30</w:t>
      </w:r>
      <w:r>
        <w:rPr>
          <w:noProof/>
        </w:rPr>
        <w:fldChar w:fldCharType="end"/>
      </w:r>
    </w:p>
    <w:p w14:paraId="5F3C3CDC" w14:textId="77777777" w:rsidR="00376E70" w:rsidRDefault="00376E70">
      <w:pPr>
        <w:pStyle w:val="TOC2"/>
        <w:tabs>
          <w:tab w:val="right" w:leader="dot" w:pos="9350"/>
        </w:tabs>
        <w:rPr>
          <w:rFonts w:asciiTheme="minorHAnsi" w:eastAsiaTheme="minorEastAsia" w:hAnsiTheme="minorHAnsi" w:cstheme="minorBidi"/>
          <w:noProof/>
          <w:sz w:val="22"/>
          <w:szCs w:val="22"/>
        </w:rPr>
      </w:pPr>
      <w:r w:rsidRPr="006F6968">
        <w:rPr>
          <w:rFonts w:cs="Arial"/>
          <w:b/>
          <w:noProof/>
        </w:rPr>
        <w:t xml:space="preserve">SCHEDULE A1 – </w:t>
      </w:r>
      <w:r w:rsidRPr="006F6968">
        <w:rPr>
          <w:rFonts w:cs="Arial"/>
          <w:b/>
          <w:caps/>
          <w:noProof/>
        </w:rPr>
        <w:t>SubConsultants</w:t>
      </w:r>
      <w:r>
        <w:rPr>
          <w:noProof/>
        </w:rPr>
        <w:tab/>
      </w:r>
      <w:r>
        <w:rPr>
          <w:noProof/>
        </w:rPr>
        <w:fldChar w:fldCharType="begin"/>
      </w:r>
      <w:r>
        <w:rPr>
          <w:noProof/>
        </w:rPr>
        <w:instrText xml:space="preserve"> PAGEREF _Toc494290881 \h </w:instrText>
      </w:r>
      <w:r>
        <w:rPr>
          <w:noProof/>
        </w:rPr>
      </w:r>
      <w:r>
        <w:rPr>
          <w:noProof/>
        </w:rPr>
        <w:fldChar w:fldCharType="separate"/>
      </w:r>
      <w:r>
        <w:rPr>
          <w:noProof/>
        </w:rPr>
        <w:t>31</w:t>
      </w:r>
      <w:r>
        <w:rPr>
          <w:noProof/>
        </w:rPr>
        <w:fldChar w:fldCharType="end"/>
      </w:r>
    </w:p>
    <w:p w14:paraId="24F7A435" w14:textId="77777777" w:rsidR="00376E70" w:rsidRDefault="00376E70">
      <w:pPr>
        <w:pStyle w:val="TOC2"/>
        <w:tabs>
          <w:tab w:val="right" w:leader="dot" w:pos="9350"/>
        </w:tabs>
        <w:rPr>
          <w:rFonts w:asciiTheme="minorHAnsi" w:eastAsiaTheme="minorEastAsia" w:hAnsiTheme="minorHAnsi" w:cstheme="minorBidi"/>
          <w:noProof/>
          <w:sz w:val="22"/>
          <w:szCs w:val="22"/>
        </w:rPr>
      </w:pPr>
      <w:r w:rsidRPr="006F6968">
        <w:rPr>
          <w:rFonts w:cs="Arial"/>
          <w:b/>
          <w:noProof/>
        </w:rPr>
        <w:t>SCHEDULE A2 – KEY STAFF</w:t>
      </w:r>
      <w:r>
        <w:rPr>
          <w:noProof/>
        </w:rPr>
        <w:tab/>
      </w:r>
      <w:r>
        <w:rPr>
          <w:noProof/>
        </w:rPr>
        <w:fldChar w:fldCharType="begin"/>
      </w:r>
      <w:r>
        <w:rPr>
          <w:noProof/>
        </w:rPr>
        <w:instrText xml:space="preserve"> PAGEREF _Toc494290882 \h </w:instrText>
      </w:r>
      <w:r>
        <w:rPr>
          <w:noProof/>
        </w:rPr>
      </w:r>
      <w:r>
        <w:rPr>
          <w:noProof/>
        </w:rPr>
        <w:fldChar w:fldCharType="separate"/>
      </w:r>
      <w:r>
        <w:rPr>
          <w:noProof/>
        </w:rPr>
        <w:t>31</w:t>
      </w:r>
      <w:r>
        <w:rPr>
          <w:noProof/>
        </w:rPr>
        <w:fldChar w:fldCharType="end"/>
      </w:r>
    </w:p>
    <w:p w14:paraId="4B634864" w14:textId="77777777" w:rsidR="00376E70" w:rsidRDefault="00376E70">
      <w:pPr>
        <w:pStyle w:val="TOC1"/>
        <w:tabs>
          <w:tab w:val="right" w:leader="dot" w:pos="9350"/>
        </w:tabs>
        <w:rPr>
          <w:rFonts w:asciiTheme="minorHAnsi" w:eastAsiaTheme="minorEastAsia" w:hAnsiTheme="minorHAnsi" w:cstheme="minorBidi"/>
          <w:noProof/>
          <w:sz w:val="22"/>
          <w:szCs w:val="22"/>
        </w:rPr>
      </w:pPr>
      <w:r w:rsidRPr="006F6968">
        <w:rPr>
          <w:b/>
          <w:bCs/>
          <w:noProof/>
          <w:u w:val="single"/>
        </w:rPr>
        <w:t>ATTACHMENT B - COMPENSATION AND PAYMENTS</w:t>
      </w:r>
      <w:r>
        <w:rPr>
          <w:noProof/>
        </w:rPr>
        <w:tab/>
      </w:r>
      <w:r>
        <w:rPr>
          <w:noProof/>
        </w:rPr>
        <w:fldChar w:fldCharType="begin"/>
      </w:r>
      <w:r>
        <w:rPr>
          <w:noProof/>
        </w:rPr>
        <w:instrText xml:space="preserve"> PAGEREF _Toc494290883 \h </w:instrText>
      </w:r>
      <w:r>
        <w:rPr>
          <w:noProof/>
        </w:rPr>
      </w:r>
      <w:r>
        <w:rPr>
          <w:noProof/>
        </w:rPr>
        <w:fldChar w:fldCharType="separate"/>
      </w:r>
      <w:r>
        <w:rPr>
          <w:noProof/>
        </w:rPr>
        <w:t>32</w:t>
      </w:r>
      <w:r>
        <w:rPr>
          <w:noProof/>
        </w:rPr>
        <w:fldChar w:fldCharType="end"/>
      </w:r>
    </w:p>
    <w:p w14:paraId="3ADCF494"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rFonts w:cs="Arial"/>
          <w:b/>
          <w:noProof/>
          <w:spacing w:val="-10"/>
          <w:u w:val="single"/>
        </w:rPr>
        <w:t>ARTICLE B1</w:t>
      </w:r>
      <w:r>
        <w:rPr>
          <w:rFonts w:asciiTheme="minorHAnsi" w:eastAsiaTheme="minorEastAsia" w:hAnsiTheme="minorHAnsi" w:cstheme="minorBidi"/>
          <w:noProof/>
          <w:sz w:val="22"/>
          <w:szCs w:val="22"/>
        </w:rPr>
        <w:tab/>
      </w:r>
      <w:r w:rsidRPr="006F6968">
        <w:rPr>
          <w:rFonts w:cs="Arial"/>
          <w:b/>
          <w:noProof/>
          <w:spacing w:val="-10"/>
          <w:u w:val="single"/>
        </w:rPr>
        <w:t>METHOD OF COMPENSATION</w:t>
      </w:r>
      <w:r>
        <w:rPr>
          <w:noProof/>
        </w:rPr>
        <w:tab/>
      </w:r>
      <w:r>
        <w:rPr>
          <w:noProof/>
        </w:rPr>
        <w:fldChar w:fldCharType="begin"/>
      </w:r>
      <w:r>
        <w:rPr>
          <w:noProof/>
        </w:rPr>
        <w:instrText xml:space="preserve"> PAGEREF _Toc494290884 \h </w:instrText>
      </w:r>
      <w:r>
        <w:rPr>
          <w:noProof/>
        </w:rPr>
      </w:r>
      <w:r>
        <w:rPr>
          <w:noProof/>
        </w:rPr>
        <w:fldChar w:fldCharType="separate"/>
      </w:r>
      <w:r>
        <w:rPr>
          <w:noProof/>
        </w:rPr>
        <w:t>32</w:t>
      </w:r>
      <w:r>
        <w:rPr>
          <w:noProof/>
        </w:rPr>
        <w:fldChar w:fldCharType="end"/>
      </w:r>
    </w:p>
    <w:p w14:paraId="499F99D9"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B1.01</w:t>
      </w:r>
      <w:r>
        <w:rPr>
          <w:rFonts w:asciiTheme="minorHAnsi" w:eastAsiaTheme="minorEastAsia" w:hAnsiTheme="minorHAnsi" w:cstheme="minorBidi"/>
          <w:noProof/>
          <w:sz w:val="22"/>
          <w:szCs w:val="22"/>
        </w:rPr>
        <w:tab/>
      </w:r>
      <w:r w:rsidRPr="006F6968">
        <w:rPr>
          <w:b/>
          <w:noProof/>
        </w:rPr>
        <w:t>COMPENSATION LIMITS</w:t>
      </w:r>
      <w:r>
        <w:rPr>
          <w:noProof/>
        </w:rPr>
        <w:tab/>
      </w:r>
      <w:r>
        <w:rPr>
          <w:noProof/>
        </w:rPr>
        <w:fldChar w:fldCharType="begin"/>
      </w:r>
      <w:r>
        <w:rPr>
          <w:noProof/>
        </w:rPr>
        <w:instrText xml:space="preserve"> PAGEREF _Toc494290885 \h </w:instrText>
      </w:r>
      <w:r>
        <w:rPr>
          <w:noProof/>
        </w:rPr>
      </w:r>
      <w:r>
        <w:rPr>
          <w:noProof/>
        </w:rPr>
        <w:fldChar w:fldCharType="separate"/>
      </w:r>
      <w:r>
        <w:rPr>
          <w:noProof/>
        </w:rPr>
        <w:t>32</w:t>
      </w:r>
      <w:r>
        <w:rPr>
          <w:noProof/>
        </w:rPr>
        <w:fldChar w:fldCharType="end"/>
      </w:r>
    </w:p>
    <w:p w14:paraId="0ADDE9A2"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B1.02</w:t>
      </w:r>
      <w:r>
        <w:rPr>
          <w:rFonts w:asciiTheme="minorHAnsi" w:eastAsiaTheme="minorEastAsia" w:hAnsiTheme="minorHAnsi" w:cstheme="minorBidi"/>
          <w:noProof/>
          <w:sz w:val="22"/>
          <w:szCs w:val="22"/>
        </w:rPr>
        <w:tab/>
      </w:r>
      <w:r w:rsidRPr="006F6968">
        <w:rPr>
          <w:b/>
          <w:noProof/>
        </w:rPr>
        <w:t>CONSULTANT NOT TO EXCEED</w:t>
      </w:r>
      <w:r>
        <w:rPr>
          <w:noProof/>
        </w:rPr>
        <w:tab/>
      </w:r>
      <w:r>
        <w:rPr>
          <w:noProof/>
        </w:rPr>
        <w:fldChar w:fldCharType="begin"/>
      </w:r>
      <w:r>
        <w:rPr>
          <w:noProof/>
        </w:rPr>
        <w:instrText xml:space="preserve"> PAGEREF _Toc494290886 \h </w:instrText>
      </w:r>
      <w:r>
        <w:rPr>
          <w:noProof/>
        </w:rPr>
      </w:r>
      <w:r>
        <w:rPr>
          <w:noProof/>
        </w:rPr>
        <w:fldChar w:fldCharType="separate"/>
      </w:r>
      <w:r>
        <w:rPr>
          <w:noProof/>
        </w:rPr>
        <w:t>32</w:t>
      </w:r>
      <w:r>
        <w:rPr>
          <w:noProof/>
        </w:rPr>
        <w:fldChar w:fldCharType="end"/>
      </w:r>
    </w:p>
    <w:p w14:paraId="7E58B07B"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b/>
          <w:noProof/>
          <w:u w:val="single"/>
        </w:rPr>
        <w:t>ARTICLE B2</w:t>
      </w:r>
      <w:r>
        <w:rPr>
          <w:rFonts w:asciiTheme="minorHAnsi" w:eastAsiaTheme="minorEastAsia" w:hAnsiTheme="minorHAnsi" w:cstheme="minorBidi"/>
          <w:noProof/>
          <w:sz w:val="22"/>
          <w:szCs w:val="22"/>
        </w:rPr>
        <w:tab/>
      </w:r>
      <w:r w:rsidRPr="006F6968">
        <w:rPr>
          <w:b/>
          <w:noProof/>
          <w:u w:val="single"/>
        </w:rPr>
        <w:t>WAGE RATES</w:t>
      </w:r>
      <w:r>
        <w:rPr>
          <w:noProof/>
        </w:rPr>
        <w:tab/>
      </w:r>
      <w:r>
        <w:rPr>
          <w:noProof/>
        </w:rPr>
        <w:fldChar w:fldCharType="begin"/>
      </w:r>
      <w:r>
        <w:rPr>
          <w:noProof/>
        </w:rPr>
        <w:instrText xml:space="preserve"> PAGEREF _Toc494290887 \h </w:instrText>
      </w:r>
      <w:r>
        <w:rPr>
          <w:noProof/>
        </w:rPr>
      </w:r>
      <w:r>
        <w:rPr>
          <w:noProof/>
        </w:rPr>
        <w:fldChar w:fldCharType="separate"/>
      </w:r>
      <w:r>
        <w:rPr>
          <w:noProof/>
        </w:rPr>
        <w:t>32</w:t>
      </w:r>
      <w:r>
        <w:rPr>
          <w:noProof/>
        </w:rPr>
        <w:fldChar w:fldCharType="end"/>
      </w:r>
    </w:p>
    <w:p w14:paraId="2B776D93"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B2.01</w:t>
      </w:r>
      <w:r>
        <w:rPr>
          <w:rFonts w:asciiTheme="minorHAnsi" w:eastAsiaTheme="minorEastAsia" w:hAnsiTheme="minorHAnsi" w:cstheme="minorBidi"/>
          <w:noProof/>
          <w:sz w:val="22"/>
          <w:szCs w:val="22"/>
        </w:rPr>
        <w:tab/>
      </w:r>
      <w:r w:rsidRPr="006F6968">
        <w:rPr>
          <w:b/>
          <w:noProof/>
        </w:rPr>
        <w:t>FEE BASIS</w:t>
      </w:r>
      <w:r>
        <w:rPr>
          <w:noProof/>
        </w:rPr>
        <w:tab/>
      </w:r>
      <w:r>
        <w:rPr>
          <w:noProof/>
        </w:rPr>
        <w:fldChar w:fldCharType="begin"/>
      </w:r>
      <w:r>
        <w:rPr>
          <w:noProof/>
        </w:rPr>
        <w:instrText xml:space="preserve"> PAGEREF _Toc494290888 \h </w:instrText>
      </w:r>
      <w:r>
        <w:rPr>
          <w:noProof/>
        </w:rPr>
      </w:r>
      <w:r>
        <w:rPr>
          <w:noProof/>
        </w:rPr>
        <w:fldChar w:fldCharType="separate"/>
      </w:r>
      <w:r>
        <w:rPr>
          <w:noProof/>
        </w:rPr>
        <w:t>32</w:t>
      </w:r>
      <w:r>
        <w:rPr>
          <w:noProof/>
        </w:rPr>
        <w:fldChar w:fldCharType="end"/>
      </w:r>
    </w:p>
    <w:p w14:paraId="1FB362DE"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B2.02</w:t>
      </w:r>
      <w:r>
        <w:rPr>
          <w:rFonts w:asciiTheme="minorHAnsi" w:eastAsiaTheme="minorEastAsia" w:hAnsiTheme="minorHAnsi" w:cstheme="minorBidi"/>
          <w:noProof/>
          <w:sz w:val="22"/>
          <w:szCs w:val="22"/>
        </w:rPr>
        <w:tab/>
      </w:r>
      <w:r w:rsidRPr="006F6968">
        <w:rPr>
          <w:b/>
          <w:noProof/>
        </w:rPr>
        <w:t>EMPLOYEES AND JOB CLASSIFICATIONS</w:t>
      </w:r>
      <w:r>
        <w:rPr>
          <w:noProof/>
        </w:rPr>
        <w:tab/>
      </w:r>
      <w:r>
        <w:rPr>
          <w:noProof/>
        </w:rPr>
        <w:fldChar w:fldCharType="begin"/>
      </w:r>
      <w:r>
        <w:rPr>
          <w:noProof/>
        </w:rPr>
        <w:instrText xml:space="preserve"> PAGEREF _Toc494290889 \h </w:instrText>
      </w:r>
      <w:r>
        <w:rPr>
          <w:noProof/>
        </w:rPr>
      </w:r>
      <w:r>
        <w:rPr>
          <w:noProof/>
        </w:rPr>
        <w:fldChar w:fldCharType="separate"/>
      </w:r>
      <w:r>
        <w:rPr>
          <w:noProof/>
        </w:rPr>
        <w:t>32</w:t>
      </w:r>
      <w:r>
        <w:rPr>
          <w:noProof/>
        </w:rPr>
        <w:fldChar w:fldCharType="end"/>
      </w:r>
    </w:p>
    <w:p w14:paraId="3FE4968C"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B2.03</w:t>
      </w:r>
      <w:r>
        <w:rPr>
          <w:rFonts w:asciiTheme="minorHAnsi" w:eastAsiaTheme="minorEastAsia" w:hAnsiTheme="minorHAnsi" w:cstheme="minorBidi"/>
          <w:noProof/>
          <w:sz w:val="22"/>
          <w:szCs w:val="22"/>
        </w:rPr>
        <w:tab/>
      </w:r>
      <w:r w:rsidRPr="006F6968">
        <w:rPr>
          <w:b/>
          <w:noProof/>
        </w:rPr>
        <w:t>MULTIPLIER</w:t>
      </w:r>
      <w:r>
        <w:rPr>
          <w:noProof/>
        </w:rPr>
        <w:tab/>
      </w:r>
      <w:r>
        <w:rPr>
          <w:noProof/>
        </w:rPr>
        <w:fldChar w:fldCharType="begin"/>
      </w:r>
      <w:r>
        <w:rPr>
          <w:noProof/>
        </w:rPr>
        <w:instrText xml:space="preserve"> PAGEREF _Toc494290890 \h </w:instrText>
      </w:r>
      <w:r>
        <w:rPr>
          <w:noProof/>
        </w:rPr>
      </w:r>
      <w:r>
        <w:rPr>
          <w:noProof/>
        </w:rPr>
        <w:fldChar w:fldCharType="separate"/>
      </w:r>
      <w:r>
        <w:rPr>
          <w:noProof/>
        </w:rPr>
        <w:t>32</w:t>
      </w:r>
      <w:r>
        <w:rPr>
          <w:noProof/>
        </w:rPr>
        <w:fldChar w:fldCharType="end"/>
      </w:r>
    </w:p>
    <w:p w14:paraId="3F703FAB"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B2.04</w:t>
      </w:r>
      <w:r>
        <w:rPr>
          <w:rFonts w:asciiTheme="minorHAnsi" w:eastAsiaTheme="minorEastAsia" w:hAnsiTheme="minorHAnsi" w:cstheme="minorBidi"/>
          <w:noProof/>
          <w:sz w:val="22"/>
          <w:szCs w:val="22"/>
        </w:rPr>
        <w:tab/>
      </w:r>
      <w:r w:rsidRPr="006F6968">
        <w:rPr>
          <w:b/>
          <w:noProof/>
        </w:rPr>
        <w:t>CALCULATION</w:t>
      </w:r>
      <w:r>
        <w:rPr>
          <w:noProof/>
        </w:rPr>
        <w:tab/>
      </w:r>
      <w:r>
        <w:rPr>
          <w:noProof/>
        </w:rPr>
        <w:fldChar w:fldCharType="begin"/>
      </w:r>
      <w:r>
        <w:rPr>
          <w:noProof/>
        </w:rPr>
        <w:instrText xml:space="preserve"> PAGEREF _Toc494290891 \h </w:instrText>
      </w:r>
      <w:r>
        <w:rPr>
          <w:noProof/>
        </w:rPr>
      </w:r>
      <w:r>
        <w:rPr>
          <w:noProof/>
        </w:rPr>
        <w:fldChar w:fldCharType="separate"/>
      </w:r>
      <w:r>
        <w:rPr>
          <w:noProof/>
        </w:rPr>
        <w:t>32</w:t>
      </w:r>
      <w:r>
        <w:rPr>
          <w:noProof/>
        </w:rPr>
        <w:fldChar w:fldCharType="end"/>
      </w:r>
    </w:p>
    <w:p w14:paraId="50474F8C"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B2.05</w:t>
      </w:r>
      <w:r>
        <w:rPr>
          <w:rFonts w:asciiTheme="minorHAnsi" w:eastAsiaTheme="minorEastAsia" w:hAnsiTheme="minorHAnsi" w:cstheme="minorBidi"/>
          <w:noProof/>
          <w:sz w:val="22"/>
          <w:szCs w:val="22"/>
        </w:rPr>
        <w:tab/>
      </w:r>
      <w:r w:rsidRPr="006F6968">
        <w:rPr>
          <w:b/>
          <w:noProof/>
        </w:rPr>
        <w:t>EMPLOYEE BENEFITS AND OVERHEAD</w:t>
      </w:r>
      <w:r>
        <w:rPr>
          <w:noProof/>
        </w:rPr>
        <w:tab/>
      </w:r>
      <w:r>
        <w:rPr>
          <w:noProof/>
        </w:rPr>
        <w:fldChar w:fldCharType="begin"/>
      </w:r>
      <w:r>
        <w:rPr>
          <w:noProof/>
        </w:rPr>
        <w:instrText xml:space="preserve"> PAGEREF _Toc494290892 \h </w:instrText>
      </w:r>
      <w:r>
        <w:rPr>
          <w:noProof/>
        </w:rPr>
      </w:r>
      <w:r>
        <w:rPr>
          <w:noProof/>
        </w:rPr>
        <w:fldChar w:fldCharType="separate"/>
      </w:r>
      <w:r>
        <w:rPr>
          <w:noProof/>
        </w:rPr>
        <w:t>33</w:t>
      </w:r>
      <w:r>
        <w:rPr>
          <w:noProof/>
        </w:rPr>
        <w:fldChar w:fldCharType="end"/>
      </w:r>
    </w:p>
    <w:p w14:paraId="5AC39230"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B2.06</w:t>
      </w:r>
      <w:r>
        <w:rPr>
          <w:rFonts w:asciiTheme="minorHAnsi" w:eastAsiaTheme="minorEastAsia" w:hAnsiTheme="minorHAnsi" w:cstheme="minorBidi"/>
          <w:noProof/>
          <w:sz w:val="22"/>
          <w:szCs w:val="22"/>
        </w:rPr>
        <w:tab/>
      </w:r>
      <w:r w:rsidRPr="006F6968">
        <w:rPr>
          <w:b/>
          <w:noProof/>
        </w:rPr>
        <w:t>ESCALATION</w:t>
      </w:r>
      <w:r>
        <w:rPr>
          <w:noProof/>
        </w:rPr>
        <w:tab/>
      </w:r>
      <w:r>
        <w:rPr>
          <w:noProof/>
        </w:rPr>
        <w:fldChar w:fldCharType="begin"/>
      </w:r>
      <w:r>
        <w:rPr>
          <w:noProof/>
        </w:rPr>
        <w:instrText xml:space="preserve"> PAGEREF _Toc494290893 \h </w:instrText>
      </w:r>
      <w:r>
        <w:rPr>
          <w:noProof/>
        </w:rPr>
      </w:r>
      <w:r>
        <w:rPr>
          <w:noProof/>
        </w:rPr>
        <w:fldChar w:fldCharType="separate"/>
      </w:r>
      <w:r>
        <w:rPr>
          <w:noProof/>
        </w:rPr>
        <w:t>33</w:t>
      </w:r>
      <w:r>
        <w:rPr>
          <w:noProof/>
        </w:rPr>
        <w:fldChar w:fldCharType="end"/>
      </w:r>
    </w:p>
    <w:p w14:paraId="1BCC1D99"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b/>
          <w:noProof/>
          <w:spacing w:val="-10"/>
          <w:u w:val="single"/>
        </w:rPr>
        <w:t>ARTICLE B3</w:t>
      </w:r>
      <w:r>
        <w:rPr>
          <w:rFonts w:asciiTheme="minorHAnsi" w:eastAsiaTheme="minorEastAsia" w:hAnsiTheme="minorHAnsi" w:cstheme="minorBidi"/>
          <w:noProof/>
          <w:sz w:val="22"/>
          <w:szCs w:val="22"/>
        </w:rPr>
        <w:tab/>
      </w:r>
      <w:r w:rsidRPr="006F6968">
        <w:rPr>
          <w:b/>
          <w:noProof/>
          <w:spacing w:val="-10"/>
          <w:u w:val="single"/>
        </w:rPr>
        <w:t>COMPUTATION OF FEES AND COMPENSATION</w:t>
      </w:r>
      <w:r>
        <w:rPr>
          <w:noProof/>
        </w:rPr>
        <w:tab/>
      </w:r>
      <w:r>
        <w:rPr>
          <w:noProof/>
        </w:rPr>
        <w:fldChar w:fldCharType="begin"/>
      </w:r>
      <w:r>
        <w:rPr>
          <w:noProof/>
        </w:rPr>
        <w:instrText xml:space="preserve"> PAGEREF _Toc494290894 \h </w:instrText>
      </w:r>
      <w:r>
        <w:rPr>
          <w:noProof/>
        </w:rPr>
      </w:r>
      <w:r>
        <w:rPr>
          <w:noProof/>
        </w:rPr>
        <w:fldChar w:fldCharType="separate"/>
      </w:r>
      <w:r>
        <w:rPr>
          <w:noProof/>
        </w:rPr>
        <w:t>33</w:t>
      </w:r>
      <w:r>
        <w:rPr>
          <w:noProof/>
        </w:rPr>
        <w:fldChar w:fldCharType="end"/>
      </w:r>
    </w:p>
    <w:p w14:paraId="0098281D"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B3.01</w:t>
      </w:r>
      <w:r>
        <w:rPr>
          <w:rFonts w:asciiTheme="minorHAnsi" w:eastAsiaTheme="minorEastAsia" w:hAnsiTheme="minorHAnsi" w:cstheme="minorBidi"/>
          <w:noProof/>
          <w:sz w:val="22"/>
          <w:szCs w:val="22"/>
        </w:rPr>
        <w:tab/>
      </w:r>
      <w:r w:rsidRPr="006F6968">
        <w:rPr>
          <w:b/>
          <w:bCs/>
          <w:noProof/>
        </w:rPr>
        <w:t>LUMP SUM</w:t>
      </w:r>
      <w:r>
        <w:rPr>
          <w:noProof/>
        </w:rPr>
        <w:tab/>
      </w:r>
      <w:r>
        <w:rPr>
          <w:noProof/>
        </w:rPr>
        <w:fldChar w:fldCharType="begin"/>
      </w:r>
      <w:r>
        <w:rPr>
          <w:noProof/>
        </w:rPr>
        <w:instrText xml:space="preserve"> PAGEREF _Toc494290895 \h </w:instrText>
      </w:r>
      <w:r>
        <w:rPr>
          <w:noProof/>
        </w:rPr>
      </w:r>
      <w:r>
        <w:rPr>
          <w:noProof/>
        </w:rPr>
        <w:fldChar w:fldCharType="separate"/>
      </w:r>
      <w:r>
        <w:rPr>
          <w:noProof/>
        </w:rPr>
        <w:t>33</w:t>
      </w:r>
      <w:r>
        <w:rPr>
          <w:noProof/>
        </w:rPr>
        <w:fldChar w:fldCharType="end"/>
      </w:r>
    </w:p>
    <w:p w14:paraId="6847967B"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B3.02</w:t>
      </w:r>
      <w:r>
        <w:rPr>
          <w:rFonts w:asciiTheme="minorHAnsi" w:eastAsiaTheme="minorEastAsia" w:hAnsiTheme="minorHAnsi" w:cstheme="minorBidi"/>
          <w:noProof/>
          <w:sz w:val="22"/>
          <w:szCs w:val="22"/>
        </w:rPr>
        <w:tab/>
      </w:r>
      <w:r w:rsidRPr="006F6968">
        <w:rPr>
          <w:b/>
          <w:noProof/>
        </w:rPr>
        <w:t>HOURLY RATE FEES</w:t>
      </w:r>
      <w:r>
        <w:rPr>
          <w:noProof/>
        </w:rPr>
        <w:tab/>
      </w:r>
      <w:r>
        <w:rPr>
          <w:noProof/>
        </w:rPr>
        <w:fldChar w:fldCharType="begin"/>
      </w:r>
      <w:r>
        <w:rPr>
          <w:noProof/>
        </w:rPr>
        <w:instrText xml:space="preserve"> PAGEREF _Toc494290896 \h </w:instrText>
      </w:r>
      <w:r>
        <w:rPr>
          <w:noProof/>
        </w:rPr>
      </w:r>
      <w:r>
        <w:rPr>
          <w:noProof/>
        </w:rPr>
        <w:fldChar w:fldCharType="separate"/>
      </w:r>
      <w:r>
        <w:rPr>
          <w:noProof/>
        </w:rPr>
        <w:t>33</w:t>
      </w:r>
      <w:r>
        <w:rPr>
          <w:noProof/>
        </w:rPr>
        <w:fldChar w:fldCharType="end"/>
      </w:r>
    </w:p>
    <w:p w14:paraId="1D64E47F"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B3.03</w:t>
      </w:r>
      <w:r>
        <w:rPr>
          <w:rFonts w:asciiTheme="minorHAnsi" w:eastAsiaTheme="minorEastAsia" w:hAnsiTheme="minorHAnsi" w:cstheme="minorBidi"/>
          <w:noProof/>
          <w:sz w:val="22"/>
          <w:szCs w:val="22"/>
        </w:rPr>
        <w:tab/>
      </w:r>
      <w:r w:rsidRPr="006F6968">
        <w:rPr>
          <w:b/>
          <w:noProof/>
        </w:rPr>
        <w:t>REIMBURSABLE EXPENSES</w:t>
      </w:r>
      <w:r>
        <w:rPr>
          <w:noProof/>
        </w:rPr>
        <w:tab/>
      </w:r>
      <w:r>
        <w:rPr>
          <w:noProof/>
        </w:rPr>
        <w:fldChar w:fldCharType="begin"/>
      </w:r>
      <w:r>
        <w:rPr>
          <w:noProof/>
        </w:rPr>
        <w:instrText xml:space="preserve"> PAGEREF _Toc494290897 \h </w:instrText>
      </w:r>
      <w:r>
        <w:rPr>
          <w:noProof/>
        </w:rPr>
      </w:r>
      <w:r>
        <w:rPr>
          <w:noProof/>
        </w:rPr>
        <w:fldChar w:fldCharType="separate"/>
      </w:r>
      <w:r>
        <w:rPr>
          <w:noProof/>
        </w:rPr>
        <w:t>33</w:t>
      </w:r>
      <w:r>
        <w:rPr>
          <w:noProof/>
        </w:rPr>
        <w:fldChar w:fldCharType="end"/>
      </w:r>
    </w:p>
    <w:p w14:paraId="429EAC16"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bCs/>
          <w:noProof/>
        </w:rPr>
        <w:t>B3.04</w:t>
      </w:r>
      <w:r>
        <w:rPr>
          <w:rFonts w:asciiTheme="minorHAnsi" w:eastAsiaTheme="minorEastAsia" w:hAnsiTheme="minorHAnsi" w:cstheme="minorBidi"/>
          <w:noProof/>
          <w:sz w:val="22"/>
          <w:szCs w:val="22"/>
        </w:rPr>
        <w:tab/>
      </w:r>
      <w:r w:rsidRPr="006F6968">
        <w:rPr>
          <w:b/>
          <w:noProof/>
        </w:rPr>
        <w:t>FEES FOR ADDITIVE or DEDUCTIVE ALTERNATES</w:t>
      </w:r>
      <w:r>
        <w:rPr>
          <w:noProof/>
        </w:rPr>
        <w:tab/>
      </w:r>
      <w:r>
        <w:rPr>
          <w:noProof/>
        </w:rPr>
        <w:fldChar w:fldCharType="begin"/>
      </w:r>
      <w:r>
        <w:rPr>
          <w:noProof/>
        </w:rPr>
        <w:instrText xml:space="preserve"> PAGEREF _Toc494290898 \h </w:instrText>
      </w:r>
      <w:r>
        <w:rPr>
          <w:noProof/>
        </w:rPr>
      </w:r>
      <w:r>
        <w:rPr>
          <w:noProof/>
        </w:rPr>
        <w:fldChar w:fldCharType="separate"/>
      </w:r>
      <w:r>
        <w:rPr>
          <w:noProof/>
        </w:rPr>
        <w:t>34</w:t>
      </w:r>
      <w:r>
        <w:rPr>
          <w:noProof/>
        </w:rPr>
        <w:fldChar w:fldCharType="end"/>
      </w:r>
    </w:p>
    <w:p w14:paraId="5C3C9A90"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B3.05</w:t>
      </w:r>
      <w:r>
        <w:rPr>
          <w:rFonts w:asciiTheme="minorHAnsi" w:eastAsiaTheme="minorEastAsia" w:hAnsiTheme="minorHAnsi" w:cstheme="minorBidi"/>
          <w:noProof/>
          <w:sz w:val="22"/>
          <w:szCs w:val="22"/>
        </w:rPr>
        <w:tab/>
      </w:r>
      <w:r w:rsidRPr="006F6968">
        <w:rPr>
          <w:b/>
          <w:noProof/>
        </w:rPr>
        <w:t>FEES FOR ADDITIONAL SERVICES</w:t>
      </w:r>
      <w:r>
        <w:rPr>
          <w:noProof/>
        </w:rPr>
        <w:tab/>
      </w:r>
      <w:r>
        <w:rPr>
          <w:noProof/>
        </w:rPr>
        <w:fldChar w:fldCharType="begin"/>
      </w:r>
      <w:r>
        <w:rPr>
          <w:noProof/>
        </w:rPr>
        <w:instrText xml:space="preserve"> PAGEREF _Toc494290899 \h </w:instrText>
      </w:r>
      <w:r>
        <w:rPr>
          <w:noProof/>
        </w:rPr>
      </w:r>
      <w:r>
        <w:rPr>
          <w:noProof/>
        </w:rPr>
        <w:fldChar w:fldCharType="separate"/>
      </w:r>
      <w:r>
        <w:rPr>
          <w:noProof/>
        </w:rPr>
        <w:t>34</w:t>
      </w:r>
      <w:r>
        <w:rPr>
          <w:noProof/>
        </w:rPr>
        <w:fldChar w:fldCharType="end"/>
      </w:r>
    </w:p>
    <w:p w14:paraId="1C026699"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B3.06</w:t>
      </w:r>
      <w:r>
        <w:rPr>
          <w:rFonts w:asciiTheme="minorHAnsi" w:eastAsiaTheme="minorEastAsia" w:hAnsiTheme="minorHAnsi" w:cstheme="minorBidi"/>
          <w:noProof/>
          <w:sz w:val="22"/>
          <w:szCs w:val="22"/>
        </w:rPr>
        <w:tab/>
      </w:r>
      <w:r w:rsidRPr="006F6968">
        <w:rPr>
          <w:b/>
          <w:noProof/>
        </w:rPr>
        <w:t>PAYMENT EXCLUSIONS</w:t>
      </w:r>
      <w:r>
        <w:rPr>
          <w:noProof/>
        </w:rPr>
        <w:tab/>
      </w:r>
      <w:r>
        <w:rPr>
          <w:noProof/>
        </w:rPr>
        <w:fldChar w:fldCharType="begin"/>
      </w:r>
      <w:r>
        <w:rPr>
          <w:noProof/>
        </w:rPr>
        <w:instrText xml:space="preserve"> PAGEREF _Toc494290900 \h </w:instrText>
      </w:r>
      <w:r>
        <w:rPr>
          <w:noProof/>
        </w:rPr>
      </w:r>
      <w:r>
        <w:rPr>
          <w:noProof/>
        </w:rPr>
        <w:fldChar w:fldCharType="separate"/>
      </w:r>
      <w:r>
        <w:rPr>
          <w:noProof/>
        </w:rPr>
        <w:t>34</w:t>
      </w:r>
      <w:r>
        <w:rPr>
          <w:noProof/>
        </w:rPr>
        <w:fldChar w:fldCharType="end"/>
      </w:r>
    </w:p>
    <w:p w14:paraId="2326BEB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B3.07</w:t>
      </w:r>
      <w:r>
        <w:rPr>
          <w:rFonts w:asciiTheme="minorHAnsi" w:eastAsiaTheme="minorEastAsia" w:hAnsiTheme="minorHAnsi" w:cstheme="minorBidi"/>
          <w:noProof/>
          <w:sz w:val="22"/>
          <w:szCs w:val="22"/>
        </w:rPr>
        <w:tab/>
      </w:r>
      <w:r w:rsidRPr="006F6968">
        <w:rPr>
          <w:b/>
          <w:noProof/>
        </w:rPr>
        <w:t>FEES RESULTING FROM PROJECT SUSPENSION</w:t>
      </w:r>
      <w:r>
        <w:rPr>
          <w:noProof/>
        </w:rPr>
        <w:tab/>
      </w:r>
      <w:r>
        <w:rPr>
          <w:noProof/>
        </w:rPr>
        <w:fldChar w:fldCharType="begin"/>
      </w:r>
      <w:r>
        <w:rPr>
          <w:noProof/>
        </w:rPr>
        <w:instrText xml:space="preserve"> PAGEREF _Toc494290901 \h </w:instrText>
      </w:r>
      <w:r>
        <w:rPr>
          <w:noProof/>
        </w:rPr>
      </w:r>
      <w:r>
        <w:rPr>
          <w:noProof/>
        </w:rPr>
        <w:fldChar w:fldCharType="separate"/>
      </w:r>
      <w:r>
        <w:rPr>
          <w:noProof/>
        </w:rPr>
        <w:t>34</w:t>
      </w:r>
      <w:r>
        <w:rPr>
          <w:noProof/>
        </w:rPr>
        <w:fldChar w:fldCharType="end"/>
      </w:r>
    </w:p>
    <w:p w14:paraId="206F6918"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b/>
          <w:bCs/>
          <w:noProof/>
          <w:u w:val="single"/>
        </w:rPr>
        <w:t>ARTICLE B4</w:t>
      </w:r>
      <w:r>
        <w:rPr>
          <w:rFonts w:asciiTheme="minorHAnsi" w:eastAsiaTheme="minorEastAsia" w:hAnsiTheme="minorHAnsi" w:cstheme="minorBidi"/>
          <w:noProof/>
          <w:sz w:val="22"/>
          <w:szCs w:val="22"/>
        </w:rPr>
        <w:tab/>
      </w:r>
      <w:r w:rsidRPr="006F6968">
        <w:rPr>
          <w:b/>
          <w:bCs/>
          <w:noProof/>
          <w:u w:val="single"/>
        </w:rPr>
        <w:t>PAYMENTS TO THE CONSULTANT</w:t>
      </w:r>
      <w:r>
        <w:rPr>
          <w:noProof/>
        </w:rPr>
        <w:tab/>
      </w:r>
      <w:r>
        <w:rPr>
          <w:noProof/>
        </w:rPr>
        <w:fldChar w:fldCharType="begin"/>
      </w:r>
      <w:r>
        <w:rPr>
          <w:noProof/>
        </w:rPr>
        <w:instrText xml:space="preserve"> PAGEREF _Toc494290902 \h </w:instrText>
      </w:r>
      <w:r>
        <w:rPr>
          <w:noProof/>
        </w:rPr>
      </w:r>
      <w:r>
        <w:rPr>
          <w:noProof/>
        </w:rPr>
        <w:fldChar w:fldCharType="separate"/>
      </w:r>
      <w:r>
        <w:rPr>
          <w:noProof/>
        </w:rPr>
        <w:t>34</w:t>
      </w:r>
      <w:r>
        <w:rPr>
          <w:noProof/>
        </w:rPr>
        <w:fldChar w:fldCharType="end"/>
      </w:r>
    </w:p>
    <w:p w14:paraId="6D1F85CC"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B4.01</w:t>
      </w:r>
      <w:r>
        <w:rPr>
          <w:rFonts w:asciiTheme="minorHAnsi" w:eastAsiaTheme="minorEastAsia" w:hAnsiTheme="minorHAnsi" w:cstheme="minorBidi"/>
          <w:noProof/>
          <w:sz w:val="22"/>
          <w:szCs w:val="22"/>
        </w:rPr>
        <w:tab/>
      </w:r>
      <w:r w:rsidRPr="006F6968">
        <w:rPr>
          <w:b/>
          <w:noProof/>
        </w:rPr>
        <w:t>PAYMENTS GENERALLY</w:t>
      </w:r>
      <w:r>
        <w:rPr>
          <w:noProof/>
        </w:rPr>
        <w:tab/>
      </w:r>
      <w:r>
        <w:rPr>
          <w:noProof/>
        </w:rPr>
        <w:fldChar w:fldCharType="begin"/>
      </w:r>
      <w:r>
        <w:rPr>
          <w:noProof/>
        </w:rPr>
        <w:instrText xml:space="preserve"> PAGEREF _Toc494290903 \h </w:instrText>
      </w:r>
      <w:r>
        <w:rPr>
          <w:noProof/>
        </w:rPr>
      </w:r>
      <w:r>
        <w:rPr>
          <w:noProof/>
        </w:rPr>
        <w:fldChar w:fldCharType="separate"/>
      </w:r>
      <w:r>
        <w:rPr>
          <w:noProof/>
        </w:rPr>
        <w:t>34</w:t>
      </w:r>
      <w:r>
        <w:rPr>
          <w:noProof/>
        </w:rPr>
        <w:fldChar w:fldCharType="end"/>
      </w:r>
    </w:p>
    <w:p w14:paraId="6D5CD945"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B4.02</w:t>
      </w:r>
      <w:r>
        <w:rPr>
          <w:rFonts w:asciiTheme="minorHAnsi" w:eastAsiaTheme="minorEastAsia" w:hAnsiTheme="minorHAnsi" w:cstheme="minorBidi"/>
          <w:noProof/>
          <w:sz w:val="22"/>
          <w:szCs w:val="22"/>
        </w:rPr>
        <w:tab/>
      </w:r>
      <w:r w:rsidRPr="006F6968">
        <w:rPr>
          <w:b/>
          <w:noProof/>
        </w:rPr>
        <w:t>FOR COMPREHENSIVE BASIC SERVICES</w:t>
      </w:r>
      <w:r>
        <w:rPr>
          <w:noProof/>
        </w:rPr>
        <w:tab/>
      </w:r>
      <w:r>
        <w:rPr>
          <w:noProof/>
        </w:rPr>
        <w:fldChar w:fldCharType="begin"/>
      </w:r>
      <w:r>
        <w:rPr>
          <w:noProof/>
        </w:rPr>
        <w:instrText xml:space="preserve"> PAGEREF _Toc494290904 \h </w:instrText>
      </w:r>
      <w:r>
        <w:rPr>
          <w:noProof/>
        </w:rPr>
      </w:r>
      <w:r>
        <w:rPr>
          <w:noProof/>
        </w:rPr>
        <w:fldChar w:fldCharType="separate"/>
      </w:r>
      <w:r>
        <w:rPr>
          <w:noProof/>
        </w:rPr>
        <w:t>35</w:t>
      </w:r>
      <w:r>
        <w:rPr>
          <w:noProof/>
        </w:rPr>
        <w:fldChar w:fldCharType="end"/>
      </w:r>
    </w:p>
    <w:p w14:paraId="1E08172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B4.03</w:t>
      </w:r>
      <w:r>
        <w:rPr>
          <w:rFonts w:asciiTheme="minorHAnsi" w:eastAsiaTheme="minorEastAsia" w:hAnsiTheme="minorHAnsi" w:cstheme="minorBidi"/>
          <w:noProof/>
          <w:sz w:val="22"/>
          <w:szCs w:val="22"/>
        </w:rPr>
        <w:tab/>
      </w:r>
      <w:r w:rsidRPr="006F6968">
        <w:rPr>
          <w:b/>
          <w:noProof/>
        </w:rPr>
        <w:t>BILLING – HOURLY RATE</w:t>
      </w:r>
      <w:r>
        <w:rPr>
          <w:noProof/>
        </w:rPr>
        <w:tab/>
      </w:r>
      <w:r>
        <w:rPr>
          <w:noProof/>
        </w:rPr>
        <w:fldChar w:fldCharType="begin"/>
      </w:r>
      <w:r>
        <w:rPr>
          <w:noProof/>
        </w:rPr>
        <w:instrText xml:space="preserve"> PAGEREF _Toc494290905 \h </w:instrText>
      </w:r>
      <w:r>
        <w:rPr>
          <w:noProof/>
        </w:rPr>
      </w:r>
      <w:r>
        <w:rPr>
          <w:noProof/>
        </w:rPr>
        <w:fldChar w:fldCharType="separate"/>
      </w:r>
      <w:r>
        <w:rPr>
          <w:noProof/>
        </w:rPr>
        <w:t>35</w:t>
      </w:r>
      <w:r>
        <w:rPr>
          <w:noProof/>
        </w:rPr>
        <w:fldChar w:fldCharType="end"/>
      </w:r>
    </w:p>
    <w:p w14:paraId="376C8949"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B4.04</w:t>
      </w:r>
      <w:r>
        <w:rPr>
          <w:rFonts w:asciiTheme="minorHAnsi" w:eastAsiaTheme="minorEastAsia" w:hAnsiTheme="minorHAnsi" w:cstheme="minorBidi"/>
          <w:noProof/>
          <w:sz w:val="22"/>
          <w:szCs w:val="22"/>
        </w:rPr>
        <w:tab/>
      </w:r>
      <w:r w:rsidRPr="006F6968">
        <w:rPr>
          <w:b/>
          <w:noProof/>
        </w:rPr>
        <w:t>PAYMENT FOR ADDITIONAL SERVICES AND REIMBURSABLE EXPENSES</w:t>
      </w:r>
      <w:r>
        <w:rPr>
          <w:noProof/>
        </w:rPr>
        <w:tab/>
      </w:r>
      <w:r>
        <w:rPr>
          <w:noProof/>
        </w:rPr>
        <w:fldChar w:fldCharType="begin"/>
      </w:r>
      <w:r>
        <w:rPr>
          <w:noProof/>
        </w:rPr>
        <w:instrText xml:space="preserve"> PAGEREF _Toc494290906 \h </w:instrText>
      </w:r>
      <w:r>
        <w:rPr>
          <w:noProof/>
        </w:rPr>
      </w:r>
      <w:r>
        <w:rPr>
          <w:noProof/>
        </w:rPr>
        <w:fldChar w:fldCharType="separate"/>
      </w:r>
      <w:r>
        <w:rPr>
          <w:noProof/>
        </w:rPr>
        <w:t>35</w:t>
      </w:r>
      <w:r>
        <w:rPr>
          <w:noProof/>
        </w:rPr>
        <w:fldChar w:fldCharType="end"/>
      </w:r>
    </w:p>
    <w:p w14:paraId="59DB7AC1"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B4.05</w:t>
      </w:r>
      <w:r>
        <w:rPr>
          <w:rFonts w:asciiTheme="minorHAnsi" w:eastAsiaTheme="minorEastAsia" w:hAnsiTheme="minorHAnsi" w:cstheme="minorBidi"/>
          <w:noProof/>
          <w:sz w:val="22"/>
          <w:szCs w:val="22"/>
        </w:rPr>
        <w:tab/>
      </w:r>
      <w:r w:rsidRPr="006F6968">
        <w:rPr>
          <w:b/>
          <w:noProof/>
        </w:rPr>
        <w:t>DEDUCTIONS</w:t>
      </w:r>
      <w:r>
        <w:rPr>
          <w:noProof/>
        </w:rPr>
        <w:tab/>
      </w:r>
      <w:r>
        <w:rPr>
          <w:noProof/>
        </w:rPr>
        <w:fldChar w:fldCharType="begin"/>
      </w:r>
      <w:r>
        <w:rPr>
          <w:noProof/>
        </w:rPr>
        <w:instrText xml:space="preserve"> PAGEREF _Toc494290907 \h </w:instrText>
      </w:r>
      <w:r>
        <w:rPr>
          <w:noProof/>
        </w:rPr>
      </w:r>
      <w:r>
        <w:rPr>
          <w:noProof/>
        </w:rPr>
        <w:fldChar w:fldCharType="separate"/>
      </w:r>
      <w:r>
        <w:rPr>
          <w:noProof/>
        </w:rPr>
        <w:t>35</w:t>
      </w:r>
      <w:r>
        <w:rPr>
          <w:noProof/>
        </w:rPr>
        <w:fldChar w:fldCharType="end"/>
      </w:r>
    </w:p>
    <w:p w14:paraId="540111A8"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b/>
          <w:noProof/>
          <w:u w:val="single"/>
        </w:rPr>
        <w:lastRenderedPageBreak/>
        <w:t>ARTICLE B5</w:t>
      </w:r>
      <w:r>
        <w:rPr>
          <w:rFonts w:asciiTheme="minorHAnsi" w:eastAsiaTheme="minorEastAsia" w:hAnsiTheme="minorHAnsi" w:cstheme="minorBidi"/>
          <w:noProof/>
          <w:sz w:val="22"/>
          <w:szCs w:val="22"/>
        </w:rPr>
        <w:tab/>
      </w:r>
      <w:r w:rsidRPr="006F6968">
        <w:rPr>
          <w:b/>
          <w:noProof/>
          <w:u w:val="single"/>
        </w:rPr>
        <w:t>REIMBURSABLE EXPENSES</w:t>
      </w:r>
      <w:r>
        <w:rPr>
          <w:noProof/>
        </w:rPr>
        <w:tab/>
      </w:r>
      <w:r>
        <w:rPr>
          <w:noProof/>
        </w:rPr>
        <w:fldChar w:fldCharType="begin"/>
      </w:r>
      <w:r>
        <w:rPr>
          <w:noProof/>
        </w:rPr>
        <w:instrText xml:space="preserve"> PAGEREF _Toc494290908 \h </w:instrText>
      </w:r>
      <w:r>
        <w:rPr>
          <w:noProof/>
        </w:rPr>
      </w:r>
      <w:r>
        <w:rPr>
          <w:noProof/>
        </w:rPr>
        <w:fldChar w:fldCharType="separate"/>
      </w:r>
      <w:r>
        <w:rPr>
          <w:noProof/>
        </w:rPr>
        <w:t>35</w:t>
      </w:r>
      <w:r>
        <w:rPr>
          <w:noProof/>
        </w:rPr>
        <w:fldChar w:fldCharType="end"/>
      </w:r>
    </w:p>
    <w:p w14:paraId="480F482D"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B5.01</w:t>
      </w:r>
      <w:r>
        <w:rPr>
          <w:rFonts w:asciiTheme="minorHAnsi" w:eastAsiaTheme="minorEastAsia" w:hAnsiTheme="minorHAnsi" w:cstheme="minorBidi"/>
          <w:noProof/>
          <w:sz w:val="22"/>
          <w:szCs w:val="22"/>
        </w:rPr>
        <w:tab/>
      </w:r>
      <w:r w:rsidRPr="006F6968">
        <w:rPr>
          <w:b/>
          <w:noProof/>
        </w:rPr>
        <w:t>GENERAL</w:t>
      </w:r>
      <w:r>
        <w:rPr>
          <w:noProof/>
        </w:rPr>
        <w:tab/>
      </w:r>
      <w:r>
        <w:rPr>
          <w:noProof/>
        </w:rPr>
        <w:fldChar w:fldCharType="begin"/>
      </w:r>
      <w:r>
        <w:rPr>
          <w:noProof/>
        </w:rPr>
        <w:instrText xml:space="preserve"> PAGEREF _Toc494290909 \h </w:instrText>
      </w:r>
      <w:r>
        <w:rPr>
          <w:noProof/>
        </w:rPr>
      </w:r>
      <w:r>
        <w:rPr>
          <w:noProof/>
        </w:rPr>
        <w:fldChar w:fldCharType="separate"/>
      </w:r>
      <w:r>
        <w:rPr>
          <w:noProof/>
        </w:rPr>
        <w:t>35</w:t>
      </w:r>
      <w:r>
        <w:rPr>
          <w:noProof/>
        </w:rPr>
        <w:fldChar w:fldCharType="end"/>
      </w:r>
    </w:p>
    <w:p w14:paraId="0D50C0A4"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rFonts w:cs="Arial"/>
          <w:b/>
          <w:noProof/>
        </w:rPr>
        <w:t>B5.02</w:t>
      </w:r>
      <w:r>
        <w:rPr>
          <w:rFonts w:asciiTheme="minorHAnsi" w:eastAsiaTheme="minorEastAsia" w:hAnsiTheme="minorHAnsi" w:cstheme="minorBidi"/>
          <w:noProof/>
          <w:sz w:val="22"/>
          <w:szCs w:val="22"/>
        </w:rPr>
        <w:tab/>
      </w:r>
      <w:r w:rsidRPr="006F6968">
        <w:rPr>
          <w:rFonts w:cs="Arial"/>
          <w:b/>
          <w:noProof/>
        </w:rPr>
        <w:t>REIMBURSEMENTS TO THE SUBCONSULTANTS</w:t>
      </w:r>
      <w:r>
        <w:rPr>
          <w:noProof/>
        </w:rPr>
        <w:tab/>
      </w:r>
      <w:r>
        <w:rPr>
          <w:noProof/>
        </w:rPr>
        <w:fldChar w:fldCharType="begin"/>
      </w:r>
      <w:r>
        <w:rPr>
          <w:noProof/>
        </w:rPr>
        <w:instrText xml:space="preserve"> PAGEREF _Toc494290910 \h </w:instrText>
      </w:r>
      <w:r>
        <w:rPr>
          <w:noProof/>
        </w:rPr>
      </w:r>
      <w:r>
        <w:rPr>
          <w:noProof/>
        </w:rPr>
        <w:fldChar w:fldCharType="separate"/>
      </w:r>
      <w:r>
        <w:rPr>
          <w:noProof/>
        </w:rPr>
        <w:t>36</w:t>
      </w:r>
      <w:r>
        <w:rPr>
          <w:noProof/>
        </w:rPr>
        <w:fldChar w:fldCharType="end"/>
      </w:r>
    </w:p>
    <w:p w14:paraId="6DFB0255" w14:textId="77777777" w:rsidR="00376E70" w:rsidRDefault="00376E70">
      <w:pPr>
        <w:pStyle w:val="TOC1"/>
        <w:tabs>
          <w:tab w:val="left" w:pos="1440"/>
          <w:tab w:val="right" w:leader="dot" w:pos="9350"/>
        </w:tabs>
        <w:rPr>
          <w:rFonts w:asciiTheme="minorHAnsi" w:eastAsiaTheme="minorEastAsia" w:hAnsiTheme="minorHAnsi" w:cstheme="minorBidi"/>
          <w:noProof/>
          <w:sz w:val="22"/>
          <w:szCs w:val="22"/>
        </w:rPr>
      </w:pPr>
      <w:r w:rsidRPr="006F6968">
        <w:rPr>
          <w:b/>
          <w:noProof/>
          <w:u w:val="single"/>
        </w:rPr>
        <w:t>ARTICLE B6</w:t>
      </w:r>
      <w:r>
        <w:rPr>
          <w:rFonts w:asciiTheme="minorHAnsi" w:eastAsiaTheme="minorEastAsia" w:hAnsiTheme="minorHAnsi" w:cstheme="minorBidi"/>
          <w:noProof/>
          <w:sz w:val="22"/>
          <w:szCs w:val="22"/>
        </w:rPr>
        <w:tab/>
      </w:r>
      <w:r w:rsidRPr="006F6968">
        <w:rPr>
          <w:b/>
          <w:bCs/>
          <w:noProof/>
          <w:u w:val="single"/>
        </w:rPr>
        <w:t>COMPENSATION FOR REUSE OF PLANS AND SPECIFICATIONS</w:t>
      </w:r>
      <w:r>
        <w:rPr>
          <w:noProof/>
        </w:rPr>
        <w:tab/>
      </w:r>
      <w:r>
        <w:rPr>
          <w:noProof/>
        </w:rPr>
        <w:fldChar w:fldCharType="begin"/>
      </w:r>
      <w:r>
        <w:rPr>
          <w:noProof/>
        </w:rPr>
        <w:instrText xml:space="preserve"> PAGEREF _Toc494290911 \h </w:instrText>
      </w:r>
      <w:r>
        <w:rPr>
          <w:noProof/>
        </w:rPr>
      </w:r>
      <w:r>
        <w:rPr>
          <w:noProof/>
        </w:rPr>
        <w:fldChar w:fldCharType="separate"/>
      </w:r>
      <w:r>
        <w:rPr>
          <w:noProof/>
        </w:rPr>
        <w:t>36</w:t>
      </w:r>
      <w:r>
        <w:rPr>
          <w:noProof/>
        </w:rPr>
        <w:fldChar w:fldCharType="end"/>
      </w:r>
    </w:p>
    <w:p w14:paraId="51955DE8" w14:textId="77777777" w:rsidR="00376E70" w:rsidRDefault="00376E70">
      <w:pPr>
        <w:pStyle w:val="TOC2"/>
        <w:tabs>
          <w:tab w:val="left" w:pos="960"/>
          <w:tab w:val="right" w:leader="dot" w:pos="9350"/>
        </w:tabs>
        <w:rPr>
          <w:rFonts w:asciiTheme="minorHAnsi" w:eastAsiaTheme="minorEastAsia" w:hAnsiTheme="minorHAnsi" w:cstheme="minorBidi"/>
          <w:noProof/>
          <w:sz w:val="22"/>
          <w:szCs w:val="22"/>
        </w:rPr>
      </w:pPr>
      <w:r w:rsidRPr="006F6968">
        <w:rPr>
          <w:b/>
          <w:noProof/>
        </w:rPr>
        <w:t>B6.01</w:t>
      </w:r>
      <w:r>
        <w:rPr>
          <w:rFonts w:asciiTheme="minorHAnsi" w:eastAsiaTheme="minorEastAsia" w:hAnsiTheme="minorHAnsi" w:cstheme="minorBidi"/>
          <w:noProof/>
          <w:sz w:val="22"/>
          <w:szCs w:val="22"/>
        </w:rPr>
        <w:tab/>
      </w:r>
      <w:r w:rsidRPr="006F6968">
        <w:rPr>
          <w:b/>
          <w:noProof/>
        </w:rPr>
        <w:t>GENERAL</w:t>
      </w:r>
      <w:r>
        <w:rPr>
          <w:noProof/>
        </w:rPr>
        <w:tab/>
      </w:r>
      <w:r>
        <w:rPr>
          <w:noProof/>
        </w:rPr>
        <w:fldChar w:fldCharType="begin"/>
      </w:r>
      <w:r>
        <w:rPr>
          <w:noProof/>
        </w:rPr>
        <w:instrText xml:space="preserve"> PAGEREF _Toc494290912 \h </w:instrText>
      </w:r>
      <w:r>
        <w:rPr>
          <w:noProof/>
        </w:rPr>
      </w:r>
      <w:r>
        <w:rPr>
          <w:noProof/>
        </w:rPr>
        <w:fldChar w:fldCharType="separate"/>
      </w:r>
      <w:r>
        <w:rPr>
          <w:noProof/>
        </w:rPr>
        <w:t>36</w:t>
      </w:r>
      <w:r>
        <w:rPr>
          <w:noProof/>
        </w:rPr>
        <w:fldChar w:fldCharType="end"/>
      </w:r>
    </w:p>
    <w:p w14:paraId="6A405DD4" w14:textId="77777777" w:rsidR="00376E70" w:rsidRDefault="00376E70">
      <w:pPr>
        <w:pStyle w:val="TOC2"/>
        <w:tabs>
          <w:tab w:val="right" w:leader="dot" w:pos="9350"/>
        </w:tabs>
        <w:rPr>
          <w:rFonts w:asciiTheme="minorHAnsi" w:eastAsiaTheme="minorEastAsia" w:hAnsiTheme="minorHAnsi" w:cstheme="minorBidi"/>
          <w:noProof/>
          <w:sz w:val="22"/>
          <w:szCs w:val="22"/>
        </w:rPr>
      </w:pPr>
      <w:r w:rsidRPr="006F6968">
        <w:rPr>
          <w:rFonts w:cs="Arial"/>
          <w:b/>
          <w:noProof/>
        </w:rPr>
        <w:t>SCHEDULE B1 – WAGE RATES SUMMARY</w:t>
      </w:r>
      <w:r>
        <w:rPr>
          <w:noProof/>
        </w:rPr>
        <w:tab/>
      </w:r>
      <w:r>
        <w:rPr>
          <w:noProof/>
        </w:rPr>
        <w:fldChar w:fldCharType="begin"/>
      </w:r>
      <w:r>
        <w:rPr>
          <w:noProof/>
        </w:rPr>
        <w:instrText xml:space="preserve"> PAGEREF _Toc494290913 \h </w:instrText>
      </w:r>
      <w:r>
        <w:rPr>
          <w:noProof/>
        </w:rPr>
      </w:r>
      <w:r>
        <w:rPr>
          <w:noProof/>
        </w:rPr>
        <w:fldChar w:fldCharType="separate"/>
      </w:r>
      <w:r>
        <w:rPr>
          <w:noProof/>
        </w:rPr>
        <w:t>37</w:t>
      </w:r>
      <w:r>
        <w:rPr>
          <w:noProof/>
        </w:rPr>
        <w:fldChar w:fldCharType="end"/>
      </w:r>
    </w:p>
    <w:p w14:paraId="425C71F8" w14:textId="77777777" w:rsidR="00376E70" w:rsidRDefault="00376E70">
      <w:pPr>
        <w:pStyle w:val="TOC2"/>
        <w:tabs>
          <w:tab w:val="right" w:leader="dot" w:pos="9350"/>
        </w:tabs>
        <w:rPr>
          <w:rFonts w:asciiTheme="minorHAnsi" w:eastAsiaTheme="minorEastAsia" w:hAnsiTheme="minorHAnsi" w:cstheme="minorBidi"/>
          <w:noProof/>
          <w:sz w:val="22"/>
          <w:szCs w:val="22"/>
        </w:rPr>
      </w:pPr>
      <w:r w:rsidRPr="006F6968">
        <w:rPr>
          <w:rFonts w:cs="Arial"/>
          <w:b/>
          <w:noProof/>
        </w:rPr>
        <w:t>SCHEDULE B2 – CONSULTANT INVOICE</w:t>
      </w:r>
      <w:r>
        <w:rPr>
          <w:noProof/>
        </w:rPr>
        <w:tab/>
      </w:r>
      <w:r>
        <w:rPr>
          <w:noProof/>
        </w:rPr>
        <w:fldChar w:fldCharType="begin"/>
      </w:r>
      <w:r>
        <w:rPr>
          <w:noProof/>
        </w:rPr>
        <w:instrText xml:space="preserve"> PAGEREF _Toc494290914 \h </w:instrText>
      </w:r>
      <w:r>
        <w:rPr>
          <w:noProof/>
        </w:rPr>
      </w:r>
      <w:r>
        <w:rPr>
          <w:noProof/>
        </w:rPr>
        <w:fldChar w:fldCharType="separate"/>
      </w:r>
      <w:r>
        <w:rPr>
          <w:noProof/>
        </w:rPr>
        <w:t>38</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A097EDC" w:rsidR="00502478" w:rsidRPr="002061D4" w:rsidRDefault="00957FEC" w:rsidP="00DE7233">
            <w:pPr>
              <w:pStyle w:val="Title"/>
              <w:jc w:val="left"/>
              <w:rPr>
                <w:b/>
                <w:noProof/>
                <w:color w:val="auto"/>
              </w:rPr>
            </w:pPr>
            <w:r w:rsidRPr="002061D4">
              <w:lastRenderedPageBreak/>
              <w:br w:type="page"/>
            </w:r>
            <w:r w:rsidR="00376E70">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68032690" r:id="rId10"/>
              </w:object>
            </w:r>
          </w:p>
        </w:tc>
        <w:tc>
          <w:tcPr>
            <w:tcW w:w="6588" w:type="dxa"/>
          </w:tcPr>
          <w:p w14:paraId="27CF172A" w14:textId="77777777" w:rsidR="00CC7988" w:rsidRPr="002061D4" w:rsidRDefault="00CC7988"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77777777" w:rsidR="00D801F1" w:rsidRDefault="00D801F1" w:rsidP="00502478">
            <w:pPr>
              <w:pStyle w:val="Title"/>
              <w:rPr>
                <w:b/>
                <w:noProof/>
                <w:color w:val="auto"/>
                <w:szCs w:val="24"/>
              </w:rPr>
            </w:pPr>
            <w:r>
              <w:rPr>
                <w:b/>
                <w:noProof/>
                <w:color w:val="auto"/>
                <w:szCs w:val="24"/>
              </w:rPr>
              <w:t xml:space="preserve">OFFICE OF CAPITAL IMPROVEMENTS </w:t>
            </w:r>
          </w:p>
          <w:p w14:paraId="7CA42B9C" w14:textId="1DAA74DA" w:rsidR="00502478" w:rsidRPr="002061D4" w:rsidRDefault="00502478" w:rsidP="00502478">
            <w:pPr>
              <w:pStyle w:val="Title"/>
              <w:rPr>
                <w:b/>
                <w:color w:val="auto"/>
                <w:szCs w:val="24"/>
              </w:rPr>
            </w:pPr>
            <w:r w:rsidRPr="002061D4">
              <w:rPr>
                <w:b/>
                <w:color w:val="auto"/>
                <w:szCs w:val="24"/>
              </w:rPr>
              <w:t>PROFESSIONAL SERVICES AGREEMENT</w:t>
            </w:r>
          </w:p>
          <w:p w14:paraId="4129F3E3" w14:textId="77777777" w:rsidR="00502478" w:rsidRPr="002061D4" w:rsidRDefault="00502478">
            <w:pPr>
              <w:pStyle w:val="Title"/>
              <w:rPr>
                <w:b/>
                <w:noProof/>
                <w:color w:val="auto"/>
              </w:rPr>
            </w:pPr>
          </w:p>
        </w:tc>
      </w:tr>
      <w:tr w:rsidR="00502478" w:rsidRPr="002061D4" w14:paraId="04571534" w14:textId="77777777" w:rsidTr="00E45A78">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E45A78">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023CE644" w14:textId="071A1C81" w:rsidR="00AE2350" w:rsidRPr="002061D4" w:rsidRDefault="00091B0B" w:rsidP="00091B0B">
            <w:pPr>
              <w:pStyle w:val="Title"/>
              <w:jc w:val="left"/>
              <w:rPr>
                <w:noProof/>
                <w:color w:val="auto"/>
                <w:sz w:val="22"/>
                <w:szCs w:val="22"/>
              </w:rPr>
            </w:pPr>
            <w:r>
              <w:rPr>
                <w:rFonts w:cs="Arial"/>
                <w:color w:val="auto"/>
                <w:sz w:val="22"/>
              </w:rPr>
              <w:t>Architectural</w:t>
            </w:r>
            <w:r w:rsidR="005A73AE" w:rsidRPr="005A73AE">
              <w:rPr>
                <w:rFonts w:cs="Arial"/>
                <w:color w:val="auto"/>
                <w:sz w:val="22"/>
              </w:rPr>
              <w:t xml:space="preserve"> Services </w:t>
            </w:r>
            <w:r w:rsidR="00AE2350" w:rsidRPr="002061D4">
              <w:rPr>
                <w:rFonts w:cs="Arial"/>
                <w:color w:val="auto"/>
                <w:sz w:val="22"/>
              </w:rPr>
              <w:t>(</w:t>
            </w:r>
            <w:r w:rsidR="00AE2350" w:rsidRPr="002061D4">
              <w:rPr>
                <w:color w:val="auto"/>
                <w:sz w:val="22"/>
                <w:szCs w:val="22"/>
              </w:rPr>
              <w:t xml:space="preserve">RFQ No. </w:t>
            </w:r>
            <w:r w:rsidR="005A73AE">
              <w:rPr>
                <w:color w:val="auto"/>
                <w:sz w:val="22"/>
                <w:szCs w:val="22"/>
              </w:rPr>
              <w:t>16-17-05</w:t>
            </w:r>
            <w:r>
              <w:rPr>
                <w:color w:val="auto"/>
                <w:sz w:val="22"/>
                <w:szCs w:val="22"/>
              </w:rPr>
              <w:t>7</w:t>
            </w:r>
            <w:r w:rsidR="00AE2350" w:rsidRPr="002061D4">
              <w:rPr>
                <w:color w:val="auto"/>
                <w:sz w:val="22"/>
                <w:szCs w:val="22"/>
              </w:rPr>
              <w:t>)</w:t>
            </w:r>
          </w:p>
        </w:tc>
      </w:tr>
      <w:tr w:rsidR="00AE2350" w:rsidRPr="002061D4" w14:paraId="0ED8A660" w14:textId="77777777" w:rsidTr="00E45A78">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4E9F7EA" w14:textId="148F69EB" w:rsidR="00AE2350" w:rsidRPr="002061D4" w:rsidRDefault="005A73AE" w:rsidP="00AE2350">
            <w:pPr>
              <w:pStyle w:val="Title"/>
              <w:jc w:val="left"/>
              <w:rPr>
                <w:noProof/>
                <w:color w:val="auto"/>
                <w:sz w:val="22"/>
                <w:szCs w:val="22"/>
              </w:rPr>
            </w:pPr>
            <w:r>
              <w:rPr>
                <w:noProof/>
                <w:color w:val="auto"/>
                <w:sz w:val="22"/>
                <w:szCs w:val="22"/>
              </w:rPr>
              <w:t xml:space="preserve">Miscellaneous Services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05A436C5" w:rsidR="002B1514" w:rsidRPr="002061D4" w:rsidRDefault="005A73AE" w:rsidP="00581F6A">
            <w:pPr>
              <w:pStyle w:val="Title"/>
              <w:jc w:val="left"/>
              <w:rPr>
                <w:noProof/>
                <w:color w:val="auto"/>
                <w:sz w:val="22"/>
                <w:szCs w:val="22"/>
              </w:rPr>
            </w:pPr>
            <w:r>
              <w:rPr>
                <w:noProof/>
                <w:color w:val="auto"/>
                <w:sz w:val="22"/>
                <w:szCs w:val="22"/>
              </w:rPr>
              <w:t>Section 18-87</w:t>
            </w:r>
          </w:p>
        </w:tc>
      </w:tr>
      <w:tr w:rsidR="00C139F9" w:rsidRPr="002061D4" w14:paraId="4C27E3E6" w14:textId="77777777" w:rsidTr="00E45A78">
        <w:trPr>
          <w:trHeight w:val="306"/>
        </w:trPr>
        <w:tc>
          <w:tcPr>
            <w:tcW w:w="2988" w:type="dxa"/>
            <w:vAlign w:val="center"/>
          </w:tcPr>
          <w:p w14:paraId="42B979EF" w14:textId="315EC180" w:rsidR="00C139F9" w:rsidRPr="002061D4" w:rsidRDefault="00C139F9" w:rsidP="00DE7233">
            <w:pPr>
              <w:pStyle w:val="Title"/>
              <w:ind w:right="162"/>
              <w:jc w:val="right"/>
              <w:rPr>
                <w:b/>
                <w:noProof/>
                <w:color w:val="auto"/>
                <w:sz w:val="20"/>
              </w:rPr>
            </w:pPr>
            <w:r>
              <w:rPr>
                <w:b/>
                <w:noProof/>
                <w:color w:val="auto"/>
                <w:sz w:val="20"/>
              </w:rPr>
              <w:t>Agreement Number</w:t>
            </w:r>
          </w:p>
        </w:tc>
        <w:tc>
          <w:tcPr>
            <w:tcW w:w="6588" w:type="dxa"/>
            <w:tcBorders>
              <w:top w:val="single" w:sz="4" w:space="0" w:color="auto"/>
              <w:bottom w:val="single" w:sz="4" w:space="0" w:color="auto"/>
            </w:tcBorders>
            <w:vAlign w:val="center"/>
          </w:tcPr>
          <w:p w14:paraId="60879339" w14:textId="1B322844" w:rsidR="00C139F9" w:rsidRDefault="00C139F9" w:rsidP="00581F6A">
            <w:pPr>
              <w:pStyle w:val="Title"/>
              <w:jc w:val="left"/>
              <w:rPr>
                <w:noProof/>
                <w:color w:val="auto"/>
                <w:sz w:val="22"/>
                <w:szCs w:val="22"/>
              </w:rPr>
            </w:pPr>
            <w:r>
              <w:rPr>
                <w:noProof/>
                <w:color w:val="auto"/>
                <w:sz w:val="22"/>
                <w:szCs w:val="22"/>
              </w:rPr>
              <w:t>TBD</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0742FBEA"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4E2E74">
        <w:rPr>
          <w:rFonts w:ascii="Arial" w:hAnsi="Arial"/>
          <w:sz w:val="22"/>
        </w:rPr>
        <w:t>7</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32DA0611"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091B0B">
        <w:rPr>
          <w:rFonts w:ascii="Arial" w:hAnsi="Arial" w:cs="Arial"/>
          <w:bCs/>
          <w:sz w:val="22"/>
          <w:szCs w:val="22"/>
        </w:rPr>
        <w:t>16-17-0</w:t>
      </w:r>
      <w:r w:rsidR="005A73AE">
        <w:rPr>
          <w:rFonts w:ascii="Arial" w:hAnsi="Arial" w:cs="Arial"/>
          <w:bCs/>
          <w:sz w:val="22"/>
          <w:szCs w:val="22"/>
        </w:rPr>
        <w:t>5</w:t>
      </w:r>
      <w:r w:rsidR="00091B0B">
        <w:rPr>
          <w:rFonts w:ascii="Arial" w:hAnsi="Arial" w:cs="Arial"/>
          <w:bCs/>
          <w:sz w:val="22"/>
          <w:szCs w:val="22"/>
        </w:rPr>
        <w:t>7</w:t>
      </w:r>
      <w:r w:rsidR="00AE2350" w:rsidRPr="002061D4">
        <w:rPr>
          <w:rFonts w:ascii="Arial" w:hAnsi="Arial" w:cs="Arial"/>
          <w:bCs/>
          <w:sz w:val="22"/>
          <w:szCs w:val="22"/>
        </w:rPr>
        <w:t xml:space="preserve"> </w:t>
      </w:r>
      <w:r w:rsidR="00AE2350" w:rsidRPr="0099130B">
        <w:rPr>
          <w:rFonts w:ascii="Arial" w:hAnsi="Arial" w:cs="Arial"/>
          <w:bCs/>
          <w:sz w:val="22"/>
          <w:szCs w:val="22"/>
        </w:rPr>
        <w:t xml:space="preserve">on </w:t>
      </w:r>
      <w:r w:rsidR="007F7509">
        <w:rPr>
          <w:rFonts w:ascii="Arial" w:hAnsi="Arial" w:cs="Arial"/>
          <w:bCs/>
          <w:sz w:val="22"/>
          <w:szCs w:val="22"/>
        </w:rPr>
        <w:t>September 15</w:t>
      </w:r>
      <w:r w:rsidR="00AE2350" w:rsidRPr="0099130B">
        <w:rPr>
          <w:rFonts w:ascii="Arial" w:hAnsi="Arial" w:cs="Arial"/>
          <w:bCs/>
          <w:sz w:val="22"/>
          <w:szCs w:val="22"/>
        </w:rPr>
        <w:t>, 201</w:t>
      </w:r>
      <w:r w:rsidR="0099130B" w:rsidRPr="0099130B">
        <w:rPr>
          <w:rFonts w:ascii="Arial" w:hAnsi="Arial" w:cs="Arial"/>
          <w:bCs/>
          <w:sz w:val="22"/>
          <w:szCs w:val="22"/>
        </w:rPr>
        <w:t>7</w:t>
      </w:r>
      <w:r w:rsidR="00450BCC" w:rsidRPr="0099130B">
        <w:rPr>
          <w:rFonts w:ascii="Arial" w:hAnsi="Arial"/>
          <w:sz w:val="22"/>
        </w:rPr>
        <w:t xml:space="preserve"> </w:t>
      </w:r>
      <w:r w:rsidRPr="0099130B">
        <w:rPr>
          <w:rFonts w:ascii="Arial" w:hAnsi="Arial"/>
          <w:sz w:val="22"/>
        </w:rPr>
        <w:t>for the provision of</w:t>
      </w:r>
      <w:r w:rsidR="009A0475" w:rsidRPr="0099130B">
        <w:rPr>
          <w:rFonts w:ascii="Arial" w:hAnsi="Arial"/>
          <w:sz w:val="22"/>
        </w:rPr>
        <w:t xml:space="preserve"> </w:t>
      </w:r>
      <w:bookmarkStart w:id="1" w:name="ServiceCategory"/>
      <w:bookmarkEnd w:id="1"/>
      <w:r w:rsidR="00422F50">
        <w:rPr>
          <w:rFonts w:ascii="Arial" w:hAnsi="Arial" w:cs="Arial"/>
          <w:sz w:val="22"/>
        </w:rPr>
        <w:t>Architectural</w:t>
      </w:r>
      <w:r w:rsidR="005A73AE" w:rsidRPr="005A73AE">
        <w:rPr>
          <w:rFonts w:ascii="Arial" w:hAnsi="Arial" w:cs="Arial"/>
          <w:sz w:val="22"/>
        </w:rPr>
        <w:t xml:space="preserve"> Services </w:t>
      </w:r>
      <w:r w:rsidR="00E74591">
        <w:rPr>
          <w:rFonts w:ascii="Arial" w:hAnsi="Arial" w:cs="Arial"/>
          <w:sz w:val="22"/>
        </w:rPr>
        <w:t xml:space="preserve">for </w:t>
      </w:r>
      <w:r w:rsidR="00E74591" w:rsidRPr="0099130B">
        <w:rPr>
          <w:rFonts w:ascii="Arial" w:hAnsi="Arial" w:cs="Arial"/>
          <w:sz w:val="22"/>
        </w:rPr>
        <w:t xml:space="preserve">Miscellaneous </w:t>
      </w:r>
      <w:r w:rsidR="00E74591">
        <w:rPr>
          <w:rFonts w:ascii="Arial" w:hAnsi="Arial" w:cs="Arial"/>
          <w:sz w:val="22"/>
        </w:rPr>
        <w:t xml:space="preserve"> Projects </w:t>
      </w:r>
      <w:r w:rsidR="00E920A4" w:rsidRPr="00D801F1">
        <w:rPr>
          <w:rFonts w:ascii="Arial" w:hAnsi="Arial"/>
          <w:sz w:val="22"/>
        </w:rPr>
        <w:t>(“Services”)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r w:rsidR="00C139F9">
        <w:rPr>
          <w:rFonts w:ascii="Arial" w:hAnsi="Arial"/>
          <w:sz w:val="22"/>
        </w:rPr>
        <w:t xml:space="preserve"> </w:t>
      </w:r>
      <w:r w:rsidR="00C139F9" w:rsidRPr="00C139F9">
        <w:rPr>
          <w:rFonts w:ascii="Arial" w:hAnsi="Arial"/>
          <w:sz w:val="22"/>
        </w:rPr>
        <w:t>The Solicitation Documents are deemed as being attached hereto and incorporated by reference herein as supplemental terms, providing, however, that in the event of any conflicts(s) with the terms of this Agreement, this Agreement shall control and supersede any such conflicts(s).</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1A43CF3D" w14:textId="22EBD2E8" w:rsidR="00944043" w:rsidRPr="002061D4" w:rsidRDefault="00B75B44" w:rsidP="00957FEC">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p>
    <w:p w14:paraId="4C06CC79" w14:textId="77777777" w:rsidR="00944043" w:rsidRPr="002061D4" w:rsidRDefault="00944043">
      <w:pPr>
        <w:rPr>
          <w:rFonts w:ascii="Arial" w:hAnsi="Arial"/>
          <w:sz w:val="22"/>
        </w:rPr>
      </w:pPr>
      <w:r w:rsidRPr="002061D4">
        <w:rPr>
          <w:rFonts w:ascii="Arial" w:hAnsi="Arial"/>
          <w:sz w:val="22"/>
        </w:rPr>
        <w:br w:type="page"/>
      </w: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2" w:name="_Toc494290797"/>
      <w:r w:rsidRPr="002061D4">
        <w:rPr>
          <w:rFonts w:ascii="Arial" w:hAnsi="Arial" w:cs="Arial"/>
          <w:b/>
          <w:sz w:val="22"/>
          <w:szCs w:val="22"/>
          <w:u w:val="single"/>
        </w:rPr>
        <w:lastRenderedPageBreak/>
        <w:t>DEFINITIONS</w:t>
      </w:r>
      <w:bookmarkEnd w:id="2"/>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504B676A"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 xml:space="preserve">Attachments to this Agreement </w:t>
      </w:r>
      <w:r w:rsidR="00C139F9">
        <w:rPr>
          <w:rFonts w:ascii="Arial" w:hAnsi="Arial"/>
        </w:rPr>
        <w:t xml:space="preserve">which </w:t>
      </w:r>
      <w:r w:rsidR="00185A1F" w:rsidRPr="002061D4">
        <w:rPr>
          <w:rFonts w:ascii="Arial" w:hAnsi="Arial"/>
        </w:rPr>
        <w:t>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4CEA36F6"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17423139"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City of Miami, Florida, a Florida municipal corporation, the public agency which is a party hereto and for which</w:t>
      </w:r>
      <w:r w:rsidR="00C139F9">
        <w:rPr>
          <w:rFonts w:ascii="Arial" w:hAnsi="Arial"/>
        </w:rPr>
        <w:t xml:space="preserve"> services under</w:t>
      </w:r>
      <w:r w:rsidR="00B75B44" w:rsidRPr="002061D4">
        <w:rPr>
          <w:rFonts w:ascii="Arial" w:hAnsi="Arial"/>
        </w:rPr>
        <w:t xml:space="preserve"> this </w:t>
      </w:r>
      <w:r w:rsidR="00747824" w:rsidRPr="002061D4">
        <w:rPr>
          <w:rFonts w:ascii="Arial" w:hAnsi="Arial"/>
        </w:rPr>
        <w:t>Agreement</w:t>
      </w:r>
      <w:r w:rsidR="00C139F9">
        <w:rPr>
          <w:rFonts w:ascii="Arial" w:hAnsi="Arial"/>
        </w:rPr>
        <w:t xml:space="preserve"> are</w:t>
      </w:r>
      <w:r w:rsidR="00B75B44" w:rsidRPr="002061D4">
        <w:rPr>
          <w:rFonts w:ascii="Arial" w:hAnsi="Arial"/>
        </w:rPr>
        <w:t xml:space="preserve">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2B3A0F0" w14:textId="0E7027AA" w:rsidR="00581F6A" w:rsidRPr="002061D4" w:rsidRDefault="00581F6A" w:rsidP="001D75D7">
      <w:pPr>
        <w:numPr>
          <w:ilvl w:val="1"/>
          <w:numId w:val="1"/>
        </w:numPr>
        <w:tabs>
          <w:tab w:val="left" w:pos="720"/>
        </w:tabs>
        <w:spacing w:after="120"/>
        <w:ind w:left="540" w:hanging="540"/>
        <w:jc w:val="both"/>
        <w:rPr>
          <w:rFonts w:ascii="Arial" w:hAnsi="Arial" w:cs="Arial"/>
        </w:rPr>
      </w:pPr>
      <w:r w:rsidRPr="002061D4">
        <w:rPr>
          <w:rFonts w:ascii="Arial" w:hAnsi="Arial" w:cs="Arial"/>
          <w:b/>
          <w:bCs/>
        </w:rPr>
        <w:t xml:space="preserve">Community Business Enterprise (“CBE”) </w:t>
      </w:r>
      <w:r w:rsidR="001D75D7" w:rsidRPr="002061D4">
        <w:rPr>
          <w:rFonts w:ascii="Arial" w:hAnsi="Arial" w:cs="Arial"/>
          <w:bCs/>
        </w:rPr>
        <w:t xml:space="preserve">means a firm which has been certified by Miami-Dade County who will provide architectural, landscape architectural, engineering, or surveying and mapping professional services to the </w:t>
      </w:r>
      <w:r w:rsidR="00422F50">
        <w:rPr>
          <w:rFonts w:ascii="Arial" w:hAnsi="Arial" w:cs="Arial"/>
          <w:bCs/>
        </w:rPr>
        <w:t xml:space="preserve">Consultant </w:t>
      </w:r>
      <w:r w:rsidR="001D75D7" w:rsidRPr="002061D4">
        <w:rPr>
          <w:rFonts w:ascii="Arial" w:hAnsi="Arial" w:cs="Arial"/>
          <w:bCs/>
        </w:rPr>
        <w:t xml:space="preserve">as required pursuant to City Code </w:t>
      </w:r>
      <w:r w:rsidR="00C139F9">
        <w:rPr>
          <w:rFonts w:ascii="Arial" w:hAnsi="Arial" w:cs="Arial"/>
          <w:bCs/>
        </w:rPr>
        <w:t xml:space="preserve">Section </w:t>
      </w:r>
      <w:r w:rsidR="001D75D7" w:rsidRPr="002061D4">
        <w:rPr>
          <w:rFonts w:ascii="Arial" w:hAnsi="Arial" w:cs="Arial"/>
          <w:bCs/>
        </w:rPr>
        <w:t xml:space="preserve">18-87. </w:t>
      </w:r>
    </w:p>
    <w:p w14:paraId="5032081B" w14:textId="0EE3A849" w:rsidR="00B75B44" w:rsidRPr="002061D4" w:rsidRDefault="001A1947" w:rsidP="002750B6">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individual, partnership, corporation, association, joint venture, or any combination thereof, of properly registered professional architects, or engin</w:t>
      </w:r>
      <w:r w:rsidR="00C139F9">
        <w:rPr>
          <w:rFonts w:ascii="Arial" w:hAnsi="Arial"/>
        </w:rPr>
        <w:t xml:space="preserve">eers, </w:t>
      </w:r>
      <w:r w:rsidR="002750B6" w:rsidRPr="002750B6">
        <w:rPr>
          <w:rFonts w:ascii="Arial" w:hAnsi="Arial"/>
        </w:rPr>
        <w:t>or surveyors and mappers, as applicable,</w:t>
      </w:r>
      <w:r w:rsidR="002750B6">
        <w:rPr>
          <w:rFonts w:ascii="Arial" w:hAnsi="Arial"/>
        </w:rPr>
        <w:t xml:space="preserve"> </w:t>
      </w:r>
      <w:r w:rsidR="00C139F9">
        <w:rPr>
          <w:rFonts w:ascii="Arial" w:hAnsi="Arial"/>
        </w:rPr>
        <w:t>which has entered into this</w:t>
      </w:r>
      <w:r w:rsidR="00B75B44" w:rsidRPr="002061D4">
        <w:rPr>
          <w:rFonts w:ascii="Arial" w:hAnsi="Arial"/>
        </w:rPr>
        <w:t xml:space="preserv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409B9DED" w14:textId="63326FEB" w:rsidR="00C139F9" w:rsidRPr="00C139F9" w:rsidRDefault="00C139F9" w:rsidP="00C139F9">
      <w:pPr>
        <w:numPr>
          <w:ilvl w:val="1"/>
          <w:numId w:val="1"/>
        </w:numPr>
        <w:spacing w:after="120"/>
        <w:ind w:left="540" w:hanging="540"/>
        <w:jc w:val="both"/>
        <w:rPr>
          <w:rFonts w:ascii="Arial" w:hAnsi="Arial"/>
        </w:rPr>
      </w:pPr>
      <w:r w:rsidRPr="00422F50">
        <w:rPr>
          <w:rFonts w:ascii="Arial" w:hAnsi="Arial"/>
          <w:b/>
          <w:i/>
        </w:rPr>
        <w:t xml:space="preserve">Department </w:t>
      </w:r>
      <w:r w:rsidRPr="00C139F9">
        <w:rPr>
          <w:rFonts w:ascii="Arial" w:hAnsi="Arial"/>
        </w:rPr>
        <w:t>means or refers to the City of Miami's Offic</w:t>
      </w:r>
      <w:r w:rsidR="005910BF">
        <w:rPr>
          <w:rFonts w:ascii="Arial" w:hAnsi="Arial"/>
        </w:rPr>
        <w:t>e of Capital Improvements ("OCI"</w:t>
      </w:r>
      <w:r w:rsidRPr="00C139F9">
        <w:rPr>
          <w:rFonts w:ascii="Arial" w:hAnsi="Arial"/>
        </w:rPr>
        <w:t>) formerly known as Capital Improvements and Transportation Program ("CITP").</w:t>
      </w:r>
    </w:p>
    <w:p w14:paraId="4FED5CB2" w14:textId="68049D18" w:rsidR="00B75B4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 xml:space="preserve">of the </w:t>
      </w:r>
      <w:r w:rsidR="00A9477A">
        <w:rPr>
          <w:rFonts w:ascii="Arial" w:hAnsi="Arial"/>
        </w:rPr>
        <w:t>Office of</w:t>
      </w:r>
      <w:r w:rsidR="00E920A4" w:rsidRPr="002061D4">
        <w:rPr>
          <w:rFonts w:ascii="Arial" w:hAnsi="Arial"/>
        </w:rPr>
        <w:t xml:space="preserve"> Capital Improvements </w:t>
      </w:r>
      <w:r w:rsidR="00220D63" w:rsidRPr="002061D4">
        <w:rPr>
          <w:rFonts w:ascii="Arial" w:hAnsi="Arial"/>
        </w:rPr>
        <w:t>o</w:t>
      </w:r>
      <w:r w:rsidR="004F6F5C" w:rsidRPr="002061D4">
        <w:rPr>
          <w:rFonts w:ascii="Arial" w:hAnsi="Arial"/>
        </w:rPr>
        <w:t xml:space="preserve">r </w:t>
      </w:r>
      <w:r w:rsidR="00C139F9">
        <w:rPr>
          <w:rFonts w:ascii="Arial" w:hAnsi="Arial"/>
        </w:rPr>
        <w:t xml:space="preserve">their </w:t>
      </w:r>
      <w:r w:rsidR="00AD40B4" w:rsidRPr="002061D4">
        <w:rPr>
          <w:rFonts w:ascii="Arial" w:hAnsi="Arial"/>
        </w:rPr>
        <w:t>desi</w:t>
      </w:r>
      <w:r w:rsidR="00A13205" w:rsidRPr="002061D4">
        <w:rPr>
          <w:rFonts w:ascii="Arial" w:hAnsi="Arial"/>
        </w:rPr>
        <w:t>gnee.</w:t>
      </w:r>
    </w:p>
    <w:p w14:paraId="2748E66D" w14:textId="1D8929D2"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 xml:space="preserve">means items in the plans, specification or other documents prepared by the Consultant that are shown incorrectly, which results in a change to the Services and results in the need for the </w:t>
      </w:r>
      <w:r w:rsidR="00C139F9">
        <w:rPr>
          <w:rFonts w:ascii="Arial" w:hAnsi="Arial"/>
        </w:rPr>
        <w:t>C</w:t>
      </w:r>
      <w:r w:rsidRPr="009C4B34">
        <w:rPr>
          <w:rFonts w:ascii="Arial" w:hAnsi="Arial"/>
        </w:rPr>
        <w:t>ontractor to perform rework or additional work or which causes a delay to the completion of construction.</w:t>
      </w:r>
    </w:p>
    <w:p w14:paraId="32BCBE7D" w14:textId="321630FC" w:rsidR="00E06BDF" w:rsidRDefault="00E06BDF" w:rsidP="00A9477A">
      <w:pPr>
        <w:numPr>
          <w:ilvl w:val="1"/>
          <w:numId w:val="1"/>
        </w:numPr>
        <w:tabs>
          <w:tab w:val="clear" w:pos="504"/>
          <w:tab w:val="num" w:pos="540"/>
        </w:tabs>
        <w:spacing w:after="120"/>
        <w:ind w:left="450" w:hanging="45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w:t>
      </w:r>
      <w:r w:rsidR="00C139F9">
        <w:rPr>
          <w:rFonts w:ascii="Arial" w:hAnsi="Arial"/>
        </w:rPr>
        <w:t>s</w:t>
      </w:r>
      <w:r w:rsidRPr="009C4B34">
        <w:rPr>
          <w:rFonts w:ascii="Arial" w:hAnsi="Arial"/>
        </w:rPr>
        <w:t xml:space="preserve"> or other documents prepared by the Consultant, which must be corrected in order for the project to function or be built as intended.</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D63BBAA" w14:textId="18620945" w:rsidR="00B75B44" w:rsidRDefault="001A1947" w:rsidP="00843A3F">
      <w:pPr>
        <w:numPr>
          <w:ilvl w:val="1"/>
          <w:numId w:val="1"/>
        </w:numPr>
        <w:spacing w:after="120"/>
        <w:ind w:left="540" w:hanging="540"/>
        <w:jc w:val="both"/>
        <w:rPr>
          <w:rFonts w:ascii="Arial" w:hAnsi="Arial"/>
        </w:rPr>
      </w:pPr>
      <w:r w:rsidRPr="002061D4">
        <w:rPr>
          <w:rFonts w:ascii="Arial" w:hAnsi="Arial"/>
          <w:b/>
          <w:i/>
        </w:rPr>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99130B">
        <w:rPr>
          <w:rFonts w:ascii="Arial" w:hAnsi="Arial"/>
          <w:b/>
          <w:i/>
        </w:rPr>
        <w:t xml:space="preserve"> ("NTP")</w:t>
      </w:r>
      <w:r w:rsidR="007D2D24" w:rsidRPr="002061D4">
        <w:rPr>
          <w:rFonts w:ascii="Arial" w:hAnsi="Arial"/>
        </w:rPr>
        <w:t xml:space="preserve"> means</w:t>
      </w:r>
      <w:r w:rsidRPr="002061D4">
        <w:rPr>
          <w:rFonts w:ascii="Arial" w:hAnsi="Arial"/>
        </w:rPr>
        <w:t xml:space="preserve"> </w:t>
      </w:r>
      <w:r w:rsidR="00C139F9">
        <w:rPr>
          <w:rFonts w:ascii="Arial" w:hAnsi="Arial"/>
        </w:rPr>
        <w:t xml:space="preserve">the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w:t>
      </w:r>
      <w:r w:rsidR="00105742" w:rsidRPr="002061D4">
        <w:rPr>
          <w:rFonts w:ascii="Arial" w:hAnsi="Arial"/>
        </w:rPr>
        <w:lastRenderedPageBreak/>
        <w:t xml:space="preserve">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27DBD4C3" w14:textId="3515CC3A"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 xml:space="preserve">means items </w:t>
      </w:r>
      <w:r w:rsidR="000A196F">
        <w:rPr>
          <w:rFonts w:ascii="Arial" w:hAnsi="Arial"/>
        </w:rPr>
        <w:t xml:space="preserve">that are not shown or included in </w:t>
      </w:r>
      <w:r w:rsidRPr="009C4B34">
        <w:rPr>
          <w:rFonts w:ascii="Arial" w:hAnsi="Arial"/>
        </w:rPr>
        <w:t>the plans, specification</w:t>
      </w:r>
      <w:r>
        <w:rPr>
          <w:rFonts w:ascii="Arial" w:hAnsi="Arial"/>
        </w:rPr>
        <w:t>s,</w:t>
      </w:r>
      <w:r w:rsidRPr="009C4B34">
        <w:rPr>
          <w:rFonts w:ascii="Arial" w:hAnsi="Arial"/>
        </w:rPr>
        <w:t xml:space="preserve"> or other documents prepared by the Consultant which are necessary for the proper and/or safe operation of the Project or required to meet the Scope of Services.</w:t>
      </w:r>
    </w:p>
    <w:p w14:paraId="165A78E0" w14:textId="083EACC3"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means those Services considered by City to be fundamental to the successful management of the Pro</w:t>
      </w:r>
      <w:r w:rsidR="000A196F">
        <w:rPr>
          <w:rFonts w:ascii="Arial" w:hAnsi="Arial"/>
        </w:rPr>
        <w:t>ject</w:t>
      </w:r>
      <w:r w:rsidRPr="008B5B72">
        <w:rPr>
          <w:rFonts w:ascii="Arial" w:hAnsi="Arial"/>
        </w:rPr>
        <w:t xml:space="preserve"> as stated in the RFQ, and in Attachment A of this Agreement.</w:t>
      </w:r>
    </w:p>
    <w:p w14:paraId="762371A6" w14:textId="3B4FA21B"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performed under this Agreement </w:t>
      </w:r>
      <w:r w:rsidR="000A196F">
        <w:rPr>
          <w:rFonts w:ascii="Arial" w:hAnsi="Arial"/>
        </w:rPr>
        <w:t>or</w:t>
      </w:r>
      <w:r w:rsidR="00B75B44" w:rsidRPr="002061D4">
        <w:rPr>
          <w:rFonts w:ascii="Arial" w:hAnsi="Arial"/>
        </w:rPr>
        <w:t xml:space="preserve"> the construction of a project as a direct representative of the </w:t>
      </w:r>
      <w:r w:rsidR="0054186D" w:rsidRPr="002061D4">
        <w:rPr>
          <w:rFonts w:ascii="Arial" w:hAnsi="Arial"/>
        </w:rPr>
        <w:t>City</w:t>
      </w:r>
      <w:r w:rsidR="00B75B44" w:rsidRPr="002061D4">
        <w:rPr>
          <w:rFonts w:ascii="Arial" w:hAnsi="Arial"/>
        </w:rPr>
        <w:t>.</w:t>
      </w:r>
    </w:p>
    <w:p w14:paraId="029F0BB8" w14:textId="1709A2AE" w:rsidR="00E06BDF" w:rsidRPr="00E06BDF" w:rsidRDefault="00E06BDF" w:rsidP="00422F50">
      <w:pPr>
        <w:pStyle w:val="ListParagraph"/>
        <w:numPr>
          <w:ilvl w:val="1"/>
          <w:numId w:val="1"/>
        </w:numPr>
        <w:spacing w:after="120"/>
        <w:ind w:left="540" w:hanging="540"/>
        <w:jc w:val="both"/>
        <w:rPr>
          <w:rFonts w:ascii="Arial" w:hAnsi="Arial"/>
        </w:rPr>
      </w:pPr>
      <w:r w:rsidRPr="00E06BDF">
        <w:rPr>
          <w:rFonts w:ascii="Arial" w:hAnsi="Arial"/>
          <w:b/>
          <w:i/>
        </w:rPr>
        <w:t>Program</w:t>
      </w:r>
      <w:r w:rsidRPr="00E06BDF">
        <w:rPr>
          <w:rFonts w:ascii="Arial" w:hAnsi="Arial"/>
        </w:rPr>
        <w:t xml:space="preserve"> means the City’s multi-year Capital Improvements and Transportation Programs, prepared on an annual basis that details the planned financial resources and implementation schedule and strategies for the City’s capital projects</w:t>
      </w:r>
      <w:r>
        <w:rPr>
          <w:rFonts w:ascii="Arial" w:hAnsi="Arial"/>
        </w:rPr>
        <w:t xml:space="preserve"> over a five (5) year period.</w:t>
      </w:r>
    </w:p>
    <w:p w14:paraId="48CBE81D" w14:textId="2A89EA72"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0A196F">
        <w:rPr>
          <w:rFonts w:ascii="Arial" w:hAnsi="Arial"/>
        </w:rPr>
        <w:t xml:space="preserve">design,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20FC851B"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55CBFEC9"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0A196F" w:rsidRPr="002061D4">
        <w:rPr>
          <w:sz w:val="20"/>
        </w:rPr>
        <w:t>means this Agreement and all attachments and an</w:t>
      </w:r>
      <w:r w:rsidR="000A196F">
        <w:rPr>
          <w:sz w:val="20"/>
        </w:rPr>
        <w:t>y authorized amendments thereto.</w:t>
      </w:r>
      <w:r w:rsidR="000A196F" w:rsidRPr="002061D4">
        <w:rPr>
          <w:sz w:val="20"/>
        </w:rPr>
        <w:t xml:space="preserve"> In the event of a conflict between the Request for Qualifications (“RFQ”) and the Consultant’s response theret</w:t>
      </w:r>
      <w:r w:rsidR="000A196F">
        <w:rPr>
          <w:sz w:val="20"/>
        </w:rPr>
        <w:t>o, the RFQ shall</w:t>
      </w:r>
      <w:r w:rsidR="000A196F" w:rsidRPr="002061D4">
        <w:rPr>
          <w:sz w:val="20"/>
        </w:rPr>
        <w:t xml:space="preserve"> control. In the event of any conflict between the Consultant’s response to the RFQ </w:t>
      </w:r>
      <w:r w:rsidR="000A196F">
        <w:rPr>
          <w:sz w:val="20"/>
        </w:rPr>
        <w:t xml:space="preserve">and </w:t>
      </w:r>
      <w:r w:rsidR="000A196F" w:rsidRPr="002061D4">
        <w:rPr>
          <w:sz w:val="20"/>
        </w:rPr>
        <w:t>this PSA</w:t>
      </w:r>
      <w:r w:rsidR="000A196F">
        <w:rPr>
          <w:sz w:val="20"/>
        </w:rPr>
        <w:t>, this PSA</w:t>
      </w:r>
      <w:r w:rsidR="000A196F" w:rsidRPr="002061D4">
        <w:rPr>
          <w:sz w:val="20"/>
        </w:rPr>
        <w:t xml:space="preserve"> </w:t>
      </w:r>
      <w:r w:rsidR="000A196F">
        <w:rPr>
          <w:sz w:val="20"/>
        </w:rPr>
        <w:t>sha</w:t>
      </w:r>
      <w:r w:rsidR="000A196F" w:rsidRPr="002061D4">
        <w:rPr>
          <w:sz w:val="20"/>
        </w:rPr>
        <w:t>ll control. In the event of any conflict between this PSA a</w:t>
      </w:r>
      <w:r w:rsidR="000A196F">
        <w:rPr>
          <w:sz w:val="20"/>
        </w:rPr>
        <w:t>nd its attachments this PSA shall</w:t>
      </w:r>
      <w:r w:rsidR="000A196F" w:rsidRPr="002061D4">
        <w:rPr>
          <w:sz w:val="20"/>
        </w:rPr>
        <w:t xml:space="preserve"> control</w:t>
      </w:r>
      <w:r w:rsidR="00B97C7C" w:rsidRPr="002061D4">
        <w:rPr>
          <w:sz w:val="20"/>
        </w:rPr>
        <w:t>.</w:t>
      </w:r>
    </w:p>
    <w:p w14:paraId="64A37023" w14:textId="0DFA5963" w:rsidR="00E06BDF" w:rsidRPr="00E06BDF" w:rsidRDefault="00E06BDF" w:rsidP="000A196F">
      <w:pPr>
        <w:pStyle w:val="ListParagraph"/>
        <w:numPr>
          <w:ilvl w:val="1"/>
          <w:numId w:val="1"/>
        </w:numPr>
        <w:spacing w:after="120"/>
        <w:ind w:left="540" w:hanging="540"/>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w:t>
      </w:r>
      <w:r w:rsidRPr="00E06BDF">
        <w:rPr>
          <w:rFonts w:ascii="Arial" w:hAnsi="Arial"/>
        </w:rPr>
        <w:t xml:space="preserve">, </w:t>
      </w:r>
      <w:r w:rsidR="000A196F">
        <w:rPr>
          <w:rFonts w:ascii="Arial" w:hAnsi="Arial"/>
        </w:rPr>
        <w:t xml:space="preserve">or </w:t>
      </w:r>
      <w:r w:rsidRPr="00E06BDF">
        <w:rPr>
          <w:rFonts w:ascii="Arial" w:hAnsi="Arial"/>
        </w:rPr>
        <w:t xml:space="preserve">increase the Project Budget, among other matters. </w:t>
      </w:r>
    </w:p>
    <w:p w14:paraId="6EAC4A6E" w14:textId="7FAE650B"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 xml:space="preserve">Risk </w:t>
      </w:r>
      <w:r w:rsidR="00422F50">
        <w:rPr>
          <w:b/>
          <w:i/>
          <w:sz w:val="20"/>
        </w:rPr>
        <w:t xml:space="preserve">Management </w:t>
      </w:r>
      <w:r w:rsidRPr="002061D4">
        <w:rPr>
          <w:b/>
          <w:i/>
          <w:sz w:val="20"/>
        </w:rPr>
        <w:t>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w:t>
      </w:r>
      <w:r w:rsidR="000A196F">
        <w:rPr>
          <w:sz w:val="20"/>
        </w:rPr>
        <w:t>Director,</w:t>
      </w:r>
      <w:r w:rsidR="007470AA" w:rsidRPr="002061D4">
        <w:rPr>
          <w:sz w:val="20"/>
        </w:rPr>
        <w:t xml:space="preserve"> or </w:t>
      </w:r>
      <w:r w:rsidR="000A196F">
        <w:rPr>
          <w:sz w:val="20"/>
        </w:rPr>
        <w:t xml:space="preserve">their </w:t>
      </w:r>
      <w:r w:rsidR="007470AA" w:rsidRPr="002061D4">
        <w:rPr>
          <w:sz w:val="20"/>
        </w:rPr>
        <w:t xml:space="preserve">designee, or the individual named by the City Manager to administer matters relating to insurance and risk of loss for the City. </w:t>
      </w:r>
    </w:p>
    <w:p w14:paraId="62B04177" w14:textId="128B2485" w:rsidR="0085275C" w:rsidRPr="00E06BDF"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comprehensive description of the activities, tasks, design features, objectives, deliverables and milestones required for the completion of</w:t>
      </w:r>
      <w:r w:rsidR="005910BF">
        <w:rPr>
          <w:sz w:val="20"/>
        </w:rPr>
        <w:t xml:space="preserve"> a</w:t>
      </w:r>
      <w:r w:rsidR="008F172B" w:rsidRPr="002061D4">
        <w:rPr>
          <w:sz w:val="20"/>
        </w:rPr>
        <w:t xml:space="preserve"> 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1ECC5477" w14:textId="0753A269" w:rsidR="00185A1F" w:rsidRPr="00E06BDF" w:rsidRDefault="001A1947" w:rsidP="00843A3F">
      <w:pPr>
        <w:pStyle w:val="BodyText2"/>
        <w:numPr>
          <w:ilvl w:val="1"/>
          <w:numId w:val="1"/>
        </w:numPr>
        <w:tabs>
          <w:tab w:val="left" w:pos="720"/>
        </w:tabs>
        <w:spacing w:after="120" w:line="240" w:lineRule="auto"/>
        <w:ind w:left="540" w:hanging="540"/>
        <w:rPr>
          <w:b/>
          <w:i/>
          <w:sz w:val="20"/>
        </w:rPr>
      </w:pPr>
      <w:proofErr w:type="spellStart"/>
      <w:r w:rsidRPr="002061D4">
        <w:rPr>
          <w:b/>
          <w:i/>
          <w:sz w:val="20"/>
        </w:rPr>
        <w:t>Subconsultant</w:t>
      </w:r>
      <w:proofErr w:type="spellEnd"/>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 or mapper</w:t>
      </w:r>
      <w:r w:rsidR="006463F5" w:rsidRPr="002061D4">
        <w:rPr>
          <w:sz w:val="20"/>
        </w:rPr>
        <w:t xml:space="preserve">, </w:t>
      </w:r>
      <w:r w:rsidR="00082441" w:rsidRPr="002061D4">
        <w:rPr>
          <w:sz w:val="20"/>
        </w:rPr>
        <w:t>and</w:t>
      </w:r>
      <w:r w:rsidR="000A196F">
        <w:rPr>
          <w:sz w:val="20"/>
        </w:rPr>
        <w:t>/or other professional specialties</w:t>
      </w:r>
      <w:r w:rsidR="00082441" w:rsidRPr="002061D4">
        <w:rPr>
          <w:sz w:val="20"/>
        </w:rPr>
        <w:t xml:space="preserve">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FD111BB" w14:textId="026E9DC8"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proofErr w:type="spellStart"/>
      <w:r w:rsidR="0054186D" w:rsidRPr="002061D4">
        <w:rPr>
          <w:sz w:val="20"/>
        </w:rPr>
        <w:t>Sub</w:t>
      </w:r>
      <w:r w:rsidR="006F5BC2">
        <w:rPr>
          <w:sz w:val="20"/>
        </w:rPr>
        <w:t>c</w:t>
      </w:r>
      <w:r w:rsidR="00A22D32" w:rsidRPr="002061D4">
        <w:rPr>
          <w:sz w:val="20"/>
        </w:rPr>
        <w:t>onsultant</w:t>
      </w:r>
      <w:proofErr w:type="spellEnd"/>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07D1DEAA" w14:textId="01066666"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w:t>
      </w:r>
      <w:r w:rsidR="000A196F">
        <w:rPr>
          <w:sz w:val="20"/>
        </w:rPr>
        <w:t>which authorizes</w:t>
      </w:r>
      <w:r w:rsidR="009862AB" w:rsidRPr="002061D4">
        <w:rPr>
          <w:sz w:val="20"/>
        </w:rPr>
        <w:t xml:space="preserve">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3BDF0EA8" w14:textId="70C690A9" w:rsidR="00944043" w:rsidRPr="005910BF" w:rsidRDefault="003F3424" w:rsidP="005910BF">
      <w:pPr>
        <w:pStyle w:val="BodyText2"/>
        <w:numPr>
          <w:ilvl w:val="1"/>
          <w:numId w:val="1"/>
        </w:numPr>
        <w:tabs>
          <w:tab w:val="num" w:pos="720"/>
        </w:tabs>
        <w:spacing w:after="120" w:line="240" w:lineRule="auto"/>
        <w:ind w:left="540" w:hanging="540"/>
        <w:rPr>
          <w:b/>
          <w:i/>
        </w:rPr>
      </w:pPr>
      <w:r w:rsidRPr="005910BF">
        <w:rPr>
          <w:b/>
          <w:i/>
          <w:sz w:val="20"/>
        </w:rPr>
        <w:t xml:space="preserve">Work Order Proposal </w:t>
      </w:r>
      <w:r w:rsidRPr="002061D4">
        <w:rPr>
          <w:sz w:val="20"/>
        </w:rPr>
        <w:t xml:space="preserve">means a document prepared by the Consultant, at the request of the City for Services to be provided by the Consultant on a specific </w:t>
      </w:r>
      <w:r w:rsidR="00014311" w:rsidRPr="002061D4">
        <w:rPr>
          <w:sz w:val="20"/>
        </w:rPr>
        <w:t xml:space="preserve">phase of a </w:t>
      </w:r>
      <w:r w:rsidRPr="002061D4">
        <w:rPr>
          <w:sz w:val="20"/>
        </w:rPr>
        <w:t>Project.</w:t>
      </w:r>
      <w:r w:rsidR="00944043" w:rsidRPr="005910BF">
        <w:rPr>
          <w:b/>
          <w:i/>
        </w:rPr>
        <w:br w:type="page"/>
      </w: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3" w:name="_Toc494290798"/>
      <w:r w:rsidRPr="002061D4">
        <w:rPr>
          <w:rFonts w:ascii="Arial" w:hAnsi="Arial" w:cs="Arial"/>
          <w:b/>
          <w:sz w:val="22"/>
          <w:szCs w:val="22"/>
          <w:u w:val="single"/>
        </w:rPr>
        <w:lastRenderedPageBreak/>
        <w:t>GENERAL CONDITIONS</w:t>
      </w:r>
      <w:bookmarkEnd w:id="3"/>
    </w:p>
    <w:p w14:paraId="6203274D" w14:textId="38601E2E" w:rsidR="00A54A90" w:rsidRPr="002061D4" w:rsidRDefault="006B00FE" w:rsidP="00581F6A">
      <w:pPr>
        <w:numPr>
          <w:ilvl w:val="1"/>
          <w:numId w:val="1"/>
        </w:numPr>
        <w:tabs>
          <w:tab w:val="num" w:pos="630"/>
        </w:tabs>
        <w:jc w:val="both"/>
        <w:outlineLvl w:val="1"/>
        <w:rPr>
          <w:rFonts w:ascii="Arial" w:hAnsi="Arial"/>
        </w:rPr>
      </w:pPr>
      <w:bookmarkStart w:id="4" w:name="_Toc494290799"/>
      <w:r w:rsidRPr="002061D4">
        <w:rPr>
          <w:rStyle w:val="Heading2DJ"/>
        </w:rPr>
        <w:t>TERM</w:t>
      </w:r>
      <w:bookmarkEnd w:id="4"/>
      <w:r w:rsidRPr="002061D4">
        <w:rPr>
          <w:rFonts w:ascii="Arial" w:hAnsi="Arial"/>
        </w:rPr>
        <w:tab/>
      </w:r>
      <w:r w:rsidR="00A54A90" w:rsidRPr="002061D4">
        <w:rPr>
          <w:rFonts w:ascii="Arial" w:hAnsi="Arial"/>
        </w:rPr>
        <w:tab/>
      </w:r>
    </w:p>
    <w:p w14:paraId="2E07A045" w14:textId="500BE909" w:rsidR="00B97C7C" w:rsidRPr="002061D4" w:rsidRDefault="00A54A90" w:rsidP="00A54A90">
      <w:pPr>
        <w:spacing w:after="120"/>
        <w:jc w:val="both"/>
        <w:rPr>
          <w:rFonts w:ascii="Arial" w:hAnsi="Arial"/>
        </w:rPr>
      </w:pPr>
      <w:r w:rsidRPr="002061D4">
        <w:rPr>
          <w:rFonts w:ascii="Arial" w:hAnsi="Arial"/>
        </w:rPr>
        <w:t xml:space="preserve">The term of this Agreement shall be for two (2) </w:t>
      </w:r>
      <w:bookmarkStart w:id="5" w:name="year_month"/>
      <w:r w:rsidR="00330F26" w:rsidRPr="002061D4">
        <w:rPr>
          <w:rFonts w:ascii="Arial" w:hAnsi="Arial"/>
        </w:rPr>
        <w:fldChar w:fldCharType="begin">
          <w:ffData>
            <w:name w:val="year_month"/>
            <w:enabled/>
            <w:calcOnExit w:val="0"/>
            <w:ddList>
              <w:listEntry w:val="year(s)"/>
              <w:listEntry w:val="months"/>
            </w:ddList>
          </w:ffData>
        </w:fldChar>
      </w:r>
      <w:r w:rsidR="00662078" w:rsidRPr="002061D4">
        <w:rPr>
          <w:rFonts w:ascii="Arial" w:hAnsi="Arial"/>
        </w:rPr>
        <w:instrText xml:space="preserve"> FORMDROPDOWN </w:instrText>
      </w:r>
      <w:r w:rsidR="00376E70">
        <w:rPr>
          <w:rFonts w:ascii="Arial" w:hAnsi="Arial"/>
        </w:rPr>
      </w:r>
      <w:r w:rsidR="00376E70">
        <w:rPr>
          <w:rFonts w:ascii="Arial" w:hAnsi="Arial"/>
        </w:rPr>
        <w:fldChar w:fldCharType="separate"/>
      </w:r>
      <w:r w:rsidR="00330F26" w:rsidRPr="002061D4">
        <w:rPr>
          <w:rFonts w:ascii="Arial" w:hAnsi="Arial"/>
        </w:rPr>
        <w:fldChar w:fldCharType="end"/>
      </w:r>
      <w:bookmarkEnd w:id="5"/>
      <w:r w:rsidRPr="002061D4">
        <w:rPr>
          <w:rFonts w:ascii="Arial" w:hAnsi="Arial"/>
        </w:rPr>
        <w:t xml:space="preserve"> commencing on the effective date hereof. This specified term is intended for administrative and budget control purposes and is not to be considered or interpreted as a time limitation.</w:t>
      </w:r>
    </w:p>
    <w:p w14:paraId="759C5519" w14:textId="77777777" w:rsidR="00B97C7C" w:rsidRPr="002061D4" w:rsidRDefault="00595CC1" w:rsidP="00477AE0">
      <w:pPr>
        <w:pStyle w:val="ListParagraph"/>
        <w:ind w:left="360"/>
        <w:contextualSpacing w:val="0"/>
        <w:jc w:val="both"/>
        <w:rPr>
          <w:rFonts w:ascii="Arial" w:hAnsi="Arial" w:cs="Arial"/>
          <w:b/>
          <w:bCs/>
          <w:u w:val="single"/>
        </w:rPr>
      </w:pPr>
      <w:r w:rsidRPr="002061D4">
        <w:rPr>
          <w:rFonts w:ascii="Arial" w:hAnsi="Arial" w:cs="Arial"/>
          <w:b/>
          <w:bCs/>
        </w:rPr>
        <w:t>2.01-</w:t>
      </w:r>
      <w:r w:rsidR="00B97C7C" w:rsidRPr="002061D4">
        <w:rPr>
          <w:rFonts w:ascii="Arial" w:hAnsi="Arial" w:cs="Arial"/>
          <w:b/>
          <w:bCs/>
        </w:rPr>
        <w:t xml:space="preserve">1 </w:t>
      </w:r>
      <w:r w:rsidR="00B97C7C" w:rsidRPr="002061D4">
        <w:rPr>
          <w:rFonts w:ascii="Arial" w:hAnsi="Arial" w:cs="Arial"/>
          <w:b/>
          <w:bCs/>
          <w:u w:val="single"/>
        </w:rPr>
        <w:t>Extension of Expiration Date</w:t>
      </w:r>
    </w:p>
    <w:p w14:paraId="09799EB7" w14:textId="73F7DD0E" w:rsidR="00B97C7C" w:rsidRPr="002061D4" w:rsidRDefault="00B97C7C" w:rsidP="00477AE0">
      <w:pPr>
        <w:spacing w:after="120"/>
        <w:ind w:left="360"/>
        <w:jc w:val="both"/>
        <w:rPr>
          <w:rFonts w:ascii="Arial" w:hAnsi="Arial" w:cs="Arial"/>
        </w:rPr>
      </w:pPr>
      <w:r w:rsidRPr="002061D4">
        <w:rPr>
          <w:rFonts w:ascii="Arial" w:hAnsi="Arial" w:cs="Arial"/>
        </w:rPr>
        <w:t xml:space="preserve">In the event the Consultant is engaged in any Project(s) on the Agreement expiration date, then this Agreement shall </w:t>
      </w:r>
      <w:r w:rsidR="00CF1C2B" w:rsidRPr="002061D4">
        <w:rPr>
          <w:rFonts w:ascii="Arial" w:hAnsi="Arial" w:cs="Arial"/>
        </w:rPr>
        <w:t xml:space="preserve">not expire and </w:t>
      </w:r>
      <w:r w:rsidR="00B53F39">
        <w:rPr>
          <w:rFonts w:ascii="Arial" w:hAnsi="Arial" w:cs="Arial"/>
        </w:rPr>
        <w:t xml:space="preserve">shall </w:t>
      </w:r>
      <w:r w:rsidRPr="002061D4">
        <w:rPr>
          <w:rFonts w:ascii="Arial" w:hAnsi="Arial" w:cs="Arial"/>
        </w:rPr>
        <w:t>remain in effect until completion or termination of said Project(s).  No new Work Orders shall be issued after the expiration date.</w:t>
      </w:r>
    </w:p>
    <w:p w14:paraId="19CA850F" w14:textId="1D5A7B59" w:rsidR="00A54A90" w:rsidRPr="002061D4" w:rsidRDefault="00A54A90" w:rsidP="00581F6A">
      <w:pPr>
        <w:numPr>
          <w:ilvl w:val="1"/>
          <w:numId w:val="1"/>
        </w:numPr>
        <w:tabs>
          <w:tab w:val="num" w:pos="630"/>
        </w:tabs>
        <w:jc w:val="both"/>
        <w:outlineLvl w:val="1"/>
        <w:rPr>
          <w:rFonts w:ascii="Arial" w:hAnsi="Arial"/>
          <w:b/>
          <w:sz w:val="18"/>
        </w:rPr>
      </w:pPr>
      <w:bookmarkStart w:id="6" w:name="_Toc189041156"/>
      <w:bookmarkStart w:id="7" w:name="_Toc494290800"/>
      <w:r w:rsidRPr="002061D4">
        <w:rPr>
          <w:rStyle w:val="Heading2DJ"/>
        </w:rPr>
        <w:t>OPTION</w:t>
      </w:r>
      <w:r w:rsidR="00624E67" w:rsidRPr="002061D4">
        <w:rPr>
          <w:rStyle w:val="Heading2DJ"/>
        </w:rPr>
        <w:t>S</w:t>
      </w:r>
      <w:r w:rsidRPr="002061D4">
        <w:rPr>
          <w:rStyle w:val="Heading2DJ"/>
        </w:rPr>
        <w:t xml:space="preserve"> TO EXTEND</w:t>
      </w:r>
      <w:bookmarkEnd w:id="6"/>
      <w:bookmarkEnd w:id="7"/>
      <w:r w:rsidRPr="002061D4">
        <w:rPr>
          <w:rFonts w:ascii="Arial" w:hAnsi="Arial"/>
          <w:b/>
          <w:sz w:val="18"/>
        </w:rPr>
        <w:tab/>
      </w:r>
    </w:p>
    <w:p w14:paraId="095F5B3B" w14:textId="27062064" w:rsidR="006B00FE" w:rsidRPr="002061D4" w:rsidRDefault="00A54A90" w:rsidP="00957FEC">
      <w:pPr>
        <w:spacing w:after="120"/>
        <w:jc w:val="both"/>
        <w:rPr>
          <w:rFonts w:ascii="Arial" w:hAnsi="Arial"/>
        </w:rPr>
      </w:pPr>
      <w:r w:rsidRPr="002061D4">
        <w:rPr>
          <w:rFonts w:ascii="Arial" w:hAnsi="Arial"/>
        </w:rPr>
        <w:t>The CITY, by action of the CITY MANAGER, shall have the option to extend the term for</w:t>
      </w:r>
      <w:r w:rsidR="00D801F1">
        <w:rPr>
          <w:rFonts w:ascii="Arial" w:hAnsi="Arial"/>
        </w:rPr>
        <w:t xml:space="preserve"> two</w:t>
      </w:r>
      <w:r w:rsidRPr="002061D4">
        <w:rPr>
          <w:rFonts w:ascii="Arial" w:hAnsi="Arial"/>
        </w:rPr>
        <w:t xml:space="preserve"> </w:t>
      </w:r>
      <w:r w:rsidR="00D801F1">
        <w:rPr>
          <w:rFonts w:ascii="Arial" w:hAnsi="Arial"/>
        </w:rPr>
        <w:t>(</w:t>
      </w:r>
      <w:r w:rsidRPr="002061D4">
        <w:rPr>
          <w:rFonts w:ascii="Arial" w:hAnsi="Arial"/>
        </w:rPr>
        <w:t>2</w:t>
      </w:r>
      <w:r w:rsidR="00D801F1">
        <w:rPr>
          <w:rFonts w:ascii="Arial" w:hAnsi="Arial"/>
        </w:rPr>
        <w:t>)</w:t>
      </w:r>
      <w:r w:rsidRPr="002061D4">
        <w:rPr>
          <w:rFonts w:ascii="Arial" w:hAnsi="Arial"/>
        </w:rPr>
        <w:t xml:space="preserve"> additional period</w:t>
      </w:r>
      <w:r w:rsidR="00B53F39">
        <w:rPr>
          <w:rFonts w:ascii="Arial" w:hAnsi="Arial"/>
        </w:rPr>
        <w:t>s</w:t>
      </w:r>
      <w:r w:rsidRPr="002061D4">
        <w:rPr>
          <w:rFonts w:ascii="Arial" w:hAnsi="Arial"/>
        </w:rPr>
        <w:t xml:space="preserve"> of one (1) </w:t>
      </w:r>
      <w:r w:rsidR="00B53F39">
        <w:rPr>
          <w:rFonts w:ascii="Arial" w:hAnsi="Arial"/>
        </w:rPr>
        <w:t xml:space="preserve">year </w:t>
      </w:r>
      <w:r w:rsidRPr="002061D4">
        <w:rPr>
          <w:rFonts w:ascii="Arial" w:hAnsi="Arial"/>
        </w:rPr>
        <w:t>each, subject to continued satisfactory performance as determined by the Director, and to the availability and appropriation of funds. City Commission</w:t>
      </w:r>
      <w:r w:rsidR="00B53F39">
        <w:rPr>
          <w:rFonts w:ascii="Arial" w:hAnsi="Arial"/>
        </w:rPr>
        <w:t>'s</w:t>
      </w:r>
      <w:r w:rsidRPr="002061D4">
        <w:rPr>
          <w:rFonts w:ascii="Arial" w:hAnsi="Arial"/>
        </w:rPr>
        <w:t xml:space="preserve"> authorization of this Agreement includes delegation of authority to the </w:t>
      </w:r>
      <w:r w:rsidR="000816F7" w:rsidRPr="002061D4">
        <w:rPr>
          <w:rFonts w:ascii="Arial" w:hAnsi="Arial"/>
        </w:rPr>
        <w:t xml:space="preserve">City Manager </w:t>
      </w:r>
      <w:r w:rsidRPr="002061D4">
        <w:rPr>
          <w:rFonts w:ascii="Arial" w:hAnsi="Arial"/>
        </w:rPr>
        <w:t xml:space="preserve">to administratively approve said extensions provided that the compensation limits set forth in </w:t>
      </w:r>
      <w:r w:rsidR="00FF2971">
        <w:rPr>
          <w:rFonts w:ascii="Arial" w:hAnsi="Arial"/>
        </w:rPr>
        <w:t>Article</w:t>
      </w:r>
      <w:r w:rsidR="00D801F1">
        <w:rPr>
          <w:rFonts w:ascii="Arial" w:hAnsi="Arial"/>
        </w:rPr>
        <w:t xml:space="preserve"> </w:t>
      </w:r>
      <w:r w:rsidRPr="002061D4">
        <w:rPr>
          <w:rFonts w:ascii="Arial" w:hAnsi="Arial"/>
        </w:rPr>
        <w:t>2.0</w:t>
      </w:r>
      <w:r w:rsidR="00595CC1" w:rsidRPr="002061D4">
        <w:rPr>
          <w:rFonts w:ascii="Arial" w:hAnsi="Arial"/>
        </w:rPr>
        <w:t>5</w:t>
      </w:r>
      <w:r w:rsidRPr="002061D4">
        <w:rPr>
          <w:rFonts w:ascii="Arial" w:hAnsi="Arial"/>
        </w:rPr>
        <w:t xml:space="preserve"> are not exceeded.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8" w:name="_Toc494290801"/>
      <w:r w:rsidRPr="002061D4">
        <w:rPr>
          <w:rStyle w:val="Heading2DJ"/>
        </w:rPr>
        <w:t>SCOPE OF SERVICE</w:t>
      </w:r>
      <w:r w:rsidR="008F172B" w:rsidRPr="002061D4">
        <w:rPr>
          <w:rStyle w:val="Heading2DJ"/>
        </w:rPr>
        <w:t>S</w:t>
      </w:r>
      <w:bookmarkEnd w:id="8"/>
      <w:r w:rsidRPr="002061D4">
        <w:rPr>
          <w:rStyle w:val="Heading2DJ"/>
        </w:rPr>
        <w:tab/>
      </w:r>
    </w:p>
    <w:p w14:paraId="4D247EF4" w14:textId="5AC9602E" w:rsidR="006B00FE" w:rsidRPr="002061D4" w:rsidRDefault="00B53F39" w:rsidP="00885D2D">
      <w:pPr>
        <w:tabs>
          <w:tab w:val="left" w:pos="630"/>
        </w:tabs>
        <w:spacing w:after="120"/>
        <w:jc w:val="both"/>
        <w:rPr>
          <w:rFonts w:ascii="Arial" w:hAnsi="Arial"/>
        </w:rPr>
      </w:pPr>
      <w:r w:rsidRPr="00B53F39">
        <w:rPr>
          <w:rFonts w:ascii="Arial" w:hAnsi="Arial"/>
        </w:rPr>
        <w:t>The Consultant agrees to provide the Services as specifically described and under the special terms and conditions set forth in Attachment A, Scope of Work, attached hereto (to be determined), which is incorporated into and made a part of this Agreement</w:t>
      </w:r>
      <w:r w:rsidR="006B00FE" w:rsidRPr="002061D4">
        <w:rPr>
          <w:rFonts w:ascii="Arial" w:hAnsi="Arial"/>
        </w:rPr>
        <w:t>.</w:t>
      </w:r>
    </w:p>
    <w:p w14:paraId="54F4C1F1" w14:textId="125391D4" w:rsidR="00B97C7C" w:rsidRPr="00602EF2" w:rsidRDefault="00B97C7C" w:rsidP="00602EF2">
      <w:pPr>
        <w:numPr>
          <w:ilvl w:val="1"/>
          <w:numId w:val="1"/>
        </w:numPr>
        <w:tabs>
          <w:tab w:val="clear" w:pos="504"/>
          <w:tab w:val="num" w:pos="540"/>
          <w:tab w:val="num" w:pos="630"/>
        </w:tabs>
        <w:spacing w:after="120" w:line="276" w:lineRule="auto"/>
        <w:ind w:left="540" w:hanging="540"/>
        <w:jc w:val="both"/>
        <w:outlineLvl w:val="1"/>
        <w:rPr>
          <w:rFonts w:ascii="Arial" w:hAnsi="Arial" w:cs="Arial"/>
          <w:b/>
          <w:bCs/>
        </w:rPr>
      </w:pPr>
      <w:bookmarkStart w:id="9" w:name="_Toc494290802"/>
      <w:r w:rsidRPr="00602EF2">
        <w:rPr>
          <w:rFonts w:ascii="Arial" w:hAnsi="Arial" w:cs="Arial"/>
          <w:b/>
          <w:bCs/>
        </w:rPr>
        <w:t>COMMUNITY BUSINESS ENTERPRISE (“CBE”) PARTICIPATION</w:t>
      </w:r>
      <w:r w:rsidR="00602EF2">
        <w:rPr>
          <w:rFonts w:ascii="Arial" w:hAnsi="Arial" w:cs="Arial"/>
          <w:b/>
          <w:bCs/>
        </w:rPr>
        <w:t xml:space="preserve"> R</w:t>
      </w:r>
      <w:r w:rsidRPr="00602EF2">
        <w:rPr>
          <w:rFonts w:ascii="Arial" w:hAnsi="Arial" w:cs="Arial"/>
          <w:b/>
          <w:bCs/>
        </w:rPr>
        <w:t>EQUIREMENT</w:t>
      </w:r>
      <w:r w:rsidR="00B53F39" w:rsidRPr="00602EF2">
        <w:rPr>
          <w:rFonts w:ascii="Arial" w:hAnsi="Arial" w:cs="Arial"/>
          <w:b/>
          <w:bCs/>
        </w:rPr>
        <w:t>S ORDINANCE 13331, codified as Section</w:t>
      </w:r>
      <w:r w:rsidRPr="00602EF2">
        <w:rPr>
          <w:rFonts w:ascii="Arial" w:hAnsi="Arial" w:cs="Arial"/>
          <w:b/>
          <w:bCs/>
        </w:rPr>
        <w:t xml:space="preserve"> 18-87(p), City Code.</w:t>
      </w:r>
      <w:bookmarkEnd w:id="9"/>
      <w:r w:rsidRPr="00602EF2">
        <w:rPr>
          <w:rFonts w:ascii="Arial" w:hAnsi="Arial" w:cs="Arial"/>
          <w:b/>
          <w:bCs/>
        </w:rPr>
        <w:t xml:space="preserve"> </w:t>
      </w:r>
    </w:p>
    <w:p w14:paraId="4CC12B51"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Prospective Firms must adhere to the following requirements:</w:t>
      </w:r>
    </w:p>
    <w:p w14:paraId="29A7AA6E" w14:textId="2DD21F20" w:rsidR="00755F10" w:rsidRPr="002061D4"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2061D4">
        <w:rPr>
          <w:rFonts w:ascii="Arial" w:hAnsi="Arial" w:cs="Arial"/>
        </w:rPr>
        <w:t>Assign a minimum of fifteen percent (15%) of the contract value to firms currently certified by Miami-Dade County as a Community Business Enterprise (“CBE”)</w:t>
      </w:r>
      <w:r w:rsidR="002750B6">
        <w:rPr>
          <w:rFonts w:ascii="Arial" w:hAnsi="Arial" w:cs="Arial"/>
        </w:rPr>
        <w:t xml:space="preserve"> in good standing</w:t>
      </w:r>
      <w:r w:rsidRPr="002061D4">
        <w:rPr>
          <w:rFonts w:ascii="Arial" w:hAnsi="Arial" w:cs="Arial"/>
        </w:rPr>
        <w:t>;</w:t>
      </w:r>
    </w:p>
    <w:p w14:paraId="2041F5EF" w14:textId="77777777" w:rsidR="00755F10" w:rsidRPr="002061D4"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23D542BC" w:rsidR="00755F10" w:rsidRPr="00DF4398" w:rsidRDefault="00755F10" w:rsidP="00D06347">
      <w:pPr>
        <w:pStyle w:val="BodyText"/>
        <w:spacing w:after="120" w:line="276" w:lineRule="auto"/>
        <w:rPr>
          <w:rFonts w:ascii="Arial" w:hAnsi="Arial" w:cs="Arial"/>
          <w:sz w:val="18"/>
        </w:rPr>
      </w:pPr>
      <w:r w:rsidRPr="002061D4">
        <w:rPr>
          <w:rFonts w:ascii="Arial" w:hAnsi="Arial" w:cs="Arial"/>
          <w:sz w:val="20"/>
          <w:szCs w:val="22"/>
        </w:rPr>
        <w:t xml:space="preserve">For information on the City’s CBE requirements, visit the </w:t>
      </w:r>
      <w:r w:rsidR="004C7B22">
        <w:rPr>
          <w:rFonts w:ascii="Arial" w:hAnsi="Arial" w:cs="Arial"/>
          <w:sz w:val="20"/>
          <w:szCs w:val="22"/>
        </w:rPr>
        <w:t>Office of Capital Improvements (</w:t>
      </w:r>
      <w:r w:rsidR="0028520E">
        <w:rPr>
          <w:rFonts w:ascii="Arial" w:hAnsi="Arial" w:cs="Arial"/>
          <w:sz w:val="20"/>
          <w:szCs w:val="22"/>
        </w:rPr>
        <w:t>OCI</w:t>
      </w:r>
      <w:r w:rsidR="004C7B22">
        <w:rPr>
          <w:rFonts w:ascii="Arial" w:hAnsi="Arial" w:cs="Arial"/>
          <w:sz w:val="20"/>
          <w:szCs w:val="22"/>
        </w:rPr>
        <w:t>)</w:t>
      </w:r>
      <w:r w:rsidRPr="002061D4">
        <w:rPr>
          <w:rFonts w:ascii="Arial" w:hAnsi="Arial" w:cs="Arial"/>
          <w:sz w:val="20"/>
          <w:szCs w:val="22"/>
        </w:rPr>
        <w:t xml:space="preserve"> website at: </w:t>
      </w:r>
      <w:hyperlink r:id="rId11" w:history="1">
        <w:r w:rsidR="00DF4398" w:rsidRPr="00DF4398">
          <w:rPr>
            <w:rStyle w:val="Hyperlink"/>
            <w:rFonts w:ascii="Arial" w:hAnsi="Arial" w:cs="Arial"/>
            <w:sz w:val="20"/>
          </w:rPr>
          <w:t>http://www.miamigov.com/MiamiCapital/forms.html</w:t>
        </w:r>
      </w:hyperlink>
      <w:r w:rsidR="00DF4398" w:rsidRPr="00DF4398">
        <w:rPr>
          <w:rFonts w:ascii="Arial" w:hAnsi="Arial" w:cs="Arial"/>
          <w:sz w:val="20"/>
        </w:rPr>
        <w:t xml:space="preserve">. </w:t>
      </w:r>
      <w:hyperlink r:id="rId12" w:history="1"/>
    </w:p>
    <w:p w14:paraId="03EB9F41" w14:textId="77777777" w:rsidR="006B00FE" w:rsidRPr="002061D4" w:rsidRDefault="006B00FE" w:rsidP="00581F6A">
      <w:pPr>
        <w:numPr>
          <w:ilvl w:val="1"/>
          <w:numId w:val="1"/>
        </w:numPr>
        <w:tabs>
          <w:tab w:val="num" w:pos="630"/>
        </w:tabs>
        <w:jc w:val="both"/>
        <w:outlineLvl w:val="1"/>
        <w:rPr>
          <w:rStyle w:val="Heading2DJ"/>
        </w:rPr>
      </w:pPr>
      <w:bookmarkStart w:id="10" w:name="_Toc494290803"/>
      <w:r w:rsidRPr="002061D4">
        <w:rPr>
          <w:rStyle w:val="Heading2DJ"/>
        </w:rPr>
        <w:t>COMPENSATION</w:t>
      </w:r>
      <w:bookmarkEnd w:id="10"/>
    </w:p>
    <w:p w14:paraId="01493EF5" w14:textId="6F33E350" w:rsidR="00E52506" w:rsidRPr="002061D4" w:rsidRDefault="00E52506" w:rsidP="00581F6A">
      <w:pPr>
        <w:numPr>
          <w:ilvl w:val="2"/>
          <w:numId w:val="1"/>
        </w:numPr>
        <w:tabs>
          <w:tab w:val="left" w:pos="1080"/>
        </w:tabs>
        <w:ind w:left="720" w:hanging="360"/>
        <w:jc w:val="both"/>
        <w:rPr>
          <w:rFonts w:ascii="Arial" w:hAnsi="Arial" w:cs="Arial"/>
          <w:b/>
          <w:i/>
        </w:rPr>
      </w:pPr>
      <w:bookmarkStart w:id="11" w:name="_Ref77409057"/>
      <w:r w:rsidRPr="002061D4">
        <w:rPr>
          <w:rFonts w:ascii="Arial" w:hAnsi="Arial" w:cs="Arial"/>
          <w:b/>
          <w:u w:val="single"/>
        </w:rPr>
        <w:t>Compensation Limits</w:t>
      </w:r>
      <w:r w:rsidR="008D7C02" w:rsidRPr="002061D4">
        <w:rPr>
          <w:rFonts w:ascii="Arial" w:hAnsi="Arial" w:cs="Arial"/>
          <w:b/>
          <w:i/>
        </w:rPr>
        <w:t xml:space="preserve"> </w:t>
      </w:r>
      <w:bookmarkEnd w:id="11"/>
    </w:p>
    <w:p w14:paraId="7200F546" w14:textId="11E55C9F" w:rsidR="003E4B85" w:rsidRPr="00F305AE" w:rsidRDefault="00D93A51" w:rsidP="00A56372">
      <w:pPr>
        <w:tabs>
          <w:tab w:val="left" w:pos="360"/>
        </w:tabs>
        <w:spacing w:after="120"/>
        <w:ind w:left="360"/>
        <w:jc w:val="both"/>
        <w:rPr>
          <w:rFonts w:ascii="Arial" w:hAnsi="Arial" w:cs="Arial"/>
        </w:rPr>
      </w:pPr>
      <w:r w:rsidRPr="002061D4">
        <w:rPr>
          <w:rFonts w:ascii="Arial" w:hAnsi="Arial" w:cs="Arial"/>
        </w:rPr>
        <w:t xml:space="preserve">The amount of compensation payable by the City to the Consultant shall </w:t>
      </w:r>
      <w:r>
        <w:rPr>
          <w:rFonts w:ascii="Arial" w:hAnsi="Arial" w:cs="Arial"/>
        </w:rPr>
        <w:t xml:space="preserve">generally </w:t>
      </w:r>
      <w:r w:rsidRPr="002061D4">
        <w:rPr>
          <w:rFonts w:ascii="Arial" w:hAnsi="Arial" w:cs="Arial"/>
        </w:rPr>
        <w:t xml:space="preserve">be a lump sum not to exceed fee, based on the rates and schedules established in </w:t>
      </w:r>
      <w:r w:rsidRPr="002061D4">
        <w:rPr>
          <w:rFonts w:ascii="Arial" w:hAnsi="Arial" w:cs="Arial"/>
          <w:b/>
        </w:rPr>
        <w:t>Attachment B</w:t>
      </w:r>
      <w:r>
        <w:rPr>
          <w:rFonts w:ascii="Arial" w:hAnsi="Arial" w:cs="Arial"/>
          <w:b/>
        </w:rPr>
        <w:t>, Compensation and Payments,</w:t>
      </w:r>
      <w:r>
        <w:rPr>
          <w:rFonts w:ascii="Arial" w:hAnsi="Arial" w:cs="Arial"/>
        </w:rPr>
        <w:t xml:space="preserve"> attached hereto</w:t>
      </w:r>
      <w:r w:rsidRPr="002061D4">
        <w:rPr>
          <w:rFonts w:ascii="Arial" w:hAnsi="Arial" w:cs="Arial"/>
        </w:rPr>
        <w:t xml:space="preserve">; provided, however, that in no event shall the amount of compensation exceed </w:t>
      </w:r>
      <w:r w:rsidRPr="002061D4">
        <w:rPr>
          <w:rFonts w:ascii="Arial" w:hAnsi="Arial" w:cs="Arial"/>
          <w:b/>
        </w:rPr>
        <w:t>Five Hundred Thousand Dollars ($500,000</w:t>
      </w:r>
      <w:r>
        <w:rPr>
          <w:rFonts w:ascii="Arial" w:hAnsi="Arial" w:cs="Arial"/>
          <w:b/>
        </w:rPr>
        <w:t>.00</w:t>
      </w:r>
      <w:r w:rsidRPr="002061D4">
        <w:rPr>
          <w:rFonts w:ascii="Arial" w:hAnsi="Arial" w:cs="Arial"/>
          <w:b/>
        </w:rPr>
        <w:t>)</w:t>
      </w:r>
      <w:r w:rsidRPr="002061D4">
        <w:rPr>
          <w:rFonts w:ascii="Arial" w:hAnsi="Arial" w:cs="Arial"/>
        </w:rPr>
        <w:t xml:space="preserve"> </w:t>
      </w:r>
      <w:r>
        <w:rPr>
          <w:rFonts w:ascii="Arial" w:hAnsi="Arial" w:cs="Arial"/>
        </w:rPr>
        <w:t xml:space="preserve">in total </w:t>
      </w:r>
      <w:r w:rsidRPr="002061D4">
        <w:rPr>
          <w:rFonts w:ascii="Arial" w:hAnsi="Arial" w:cs="Arial"/>
        </w:rPr>
        <w:t>over the term of the Agreement and any extension(s), unless explicitly approved by action of the City Commission</w:t>
      </w:r>
      <w:r w:rsidRPr="007A5A4F">
        <w:t xml:space="preserve"> </w:t>
      </w:r>
      <w:r w:rsidRPr="007A5A4F">
        <w:rPr>
          <w:rFonts w:ascii="Arial" w:hAnsi="Arial" w:cs="Arial"/>
        </w:rPr>
        <w:t xml:space="preserve">or City Manager, as applicable, </w:t>
      </w:r>
      <w:r w:rsidRPr="002061D4">
        <w:rPr>
          <w:rFonts w:ascii="Arial" w:hAnsi="Arial" w:cs="Arial"/>
        </w:rPr>
        <w:t xml:space="preserve">and put into effect by written amendment to this Agreement. The City may, </w:t>
      </w:r>
      <w:r>
        <w:rPr>
          <w:rFonts w:ascii="Arial" w:hAnsi="Arial" w:cs="Arial"/>
        </w:rPr>
        <w:t>in</w:t>
      </w:r>
      <w:r w:rsidRPr="002061D4">
        <w:rPr>
          <w:rFonts w:ascii="Arial" w:hAnsi="Arial" w:cs="Arial"/>
        </w:rPr>
        <w:t xml:space="preserve"> its sole </w:t>
      </w:r>
      <w:r>
        <w:rPr>
          <w:rFonts w:ascii="Arial" w:hAnsi="Arial" w:cs="Arial"/>
        </w:rPr>
        <w:t xml:space="preserve">and absolute </w:t>
      </w:r>
      <w:r w:rsidRPr="002061D4">
        <w:rPr>
          <w:rFonts w:ascii="Arial" w:hAnsi="Arial" w:cs="Arial"/>
        </w:rPr>
        <w:t>discretion</w:t>
      </w:r>
      <w:r>
        <w:rPr>
          <w:rFonts w:ascii="Arial" w:hAnsi="Arial" w:cs="Arial"/>
        </w:rPr>
        <w:t>,</w:t>
      </w:r>
      <w:r w:rsidRPr="002061D4">
        <w:rPr>
          <w:rFonts w:ascii="Arial" w:hAnsi="Arial" w:cs="Arial"/>
        </w:rPr>
        <w:t xml:space="preserve"> use other compensation methodologies.</w:t>
      </w:r>
      <w:r>
        <w:rPr>
          <w:rFonts w:ascii="Arial" w:hAnsi="Arial" w:cs="Arial"/>
        </w:rPr>
        <w:t xml:space="preserve"> </w:t>
      </w:r>
      <w:r w:rsidRPr="002061D4">
        <w:rPr>
          <w:rFonts w:ascii="Arial" w:hAnsi="Arial" w:cs="Arial"/>
        </w:rPr>
        <w:t>The City shall not have any liability nor will the Consultant have any recourse against the City for any compensation, payment, reimbursable expenditure, cost or charge beyond the compensation limits of this Agreement, as it may be amended from time to time.</w:t>
      </w:r>
      <w:r>
        <w:rPr>
          <w:rFonts w:ascii="Arial" w:hAnsi="Arial" w:cs="Arial"/>
        </w:rPr>
        <w:t xml:space="preserve"> </w:t>
      </w:r>
      <w:r w:rsidRPr="00F305AE">
        <w:rPr>
          <w:rFonts w:ascii="Arial" w:hAnsi="Arial" w:cs="Arial"/>
        </w:rPr>
        <w:t>This Agreement, as amended and/or renewed, is subject to the compensation limits set forth in 287.055, Florida Statutes</w:t>
      </w:r>
      <w:r w:rsidR="00F305AE" w:rsidRPr="00F305AE">
        <w:rPr>
          <w:rFonts w:ascii="Arial" w:hAnsi="Arial" w:cs="Arial"/>
        </w:rPr>
        <w:t xml:space="preserve">, Consultant’s Competitive Negotiation Act, </w:t>
      </w:r>
      <w:r w:rsidRPr="00F305AE">
        <w:rPr>
          <w:rFonts w:ascii="Arial" w:hAnsi="Arial" w:cs="Arial"/>
        </w:rPr>
        <w:t>for Continuing Contracts</w:t>
      </w:r>
      <w:r w:rsidR="00787070" w:rsidRPr="00F305AE">
        <w:rPr>
          <w:rFonts w:ascii="Arial" w:hAnsi="Arial" w:cs="Arial"/>
        </w:rPr>
        <w:t>.</w:t>
      </w:r>
    </w:p>
    <w:p w14:paraId="29CE6815"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t>Payments</w:t>
      </w:r>
      <w:r w:rsidRPr="002061D4">
        <w:rPr>
          <w:rFonts w:ascii="Arial" w:hAnsi="Arial" w:cs="Arial"/>
          <w:b/>
        </w:rPr>
        <w:t xml:space="preserve"> </w:t>
      </w:r>
    </w:p>
    <w:p w14:paraId="6E7BB0FD" w14:textId="7100DEF2" w:rsidR="00740F8B" w:rsidRPr="002061D4" w:rsidRDefault="00D93A51" w:rsidP="00364C85">
      <w:pPr>
        <w:keepNext/>
        <w:tabs>
          <w:tab w:val="left" w:pos="1080"/>
        </w:tabs>
        <w:spacing w:after="120"/>
        <w:ind w:left="360"/>
        <w:jc w:val="both"/>
        <w:rPr>
          <w:rFonts w:ascii="Arial" w:hAnsi="Arial" w:cs="Arial"/>
        </w:rPr>
      </w:pPr>
      <w:r w:rsidRPr="00D93A51">
        <w:rPr>
          <w:rFonts w:ascii="Arial" w:hAnsi="Arial" w:cs="Arial"/>
        </w:rPr>
        <w:t xml:space="preserve">Unless otherwise specifically provided in </w:t>
      </w:r>
      <w:r w:rsidRPr="00602EF2">
        <w:rPr>
          <w:rFonts w:ascii="Arial" w:hAnsi="Arial" w:cs="Arial"/>
          <w:b/>
        </w:rPr>
        <w:t>Attachment B, Compensation and Payments</w:t>
      </w:r>
      <w:r w:rsidRPr="00D93A51">
        <w:rPr>
          <w:rFonts w:ascii="Arial" w:hAnsi="Arial" w:cs="Arial"/>
        </w:rPr>
        <w:t xml:space="preserve">, payment shall be made in accordance with Florida Statute Chapter 218, Part VII, Local Government Prompt Payment Act, after receipt of the Consultant’s invoice, which shall be accompanied by sufficient supporting documentation and contain sufficient detail, to constitute a “Proper Invoice” as defined by Section 218.72 (8), Florida Statutes, and to allow a proper audit of expenditures, should the City require one to be performed. If the Consultant is entitled to reimbursement of travel expenses, then all bills </w:t>
      </w:r>
      <w:r w:rsidR="002750B6">
        <w:rPr>
          <w:rFonts w:ascii="Arial" w:hAnsi="Arial" w:cs="Arial"/>
        </w:rPr>
        <w:lastRenderedPageBreak/>
        <w:t xml:space="preserve">authorized and approved </w:t>
      </w:r>
      <w:r w:rsidRPr="00D93A51">
        <w:rPr>
          <w:rFonts w:ascii="Arial" w:hAnsi="Arial" w:cs="Arial"/>
        </w:rPr>
        <w:t>for travel expenses shall be submitted in accordance with Section 112.061, Florida Statutes.</w:t>
      </w:r>
      <w:r>
        <w:rPr>
          <w:rFonts w:ascii="Arial" w:hAnsi="Arial" w:cs="Arial"/>
        </w:rPr>
        <w:t xml:space="preserve"> </w:t>
      </w:r>
      <w:r w:rsidRPr="00D93A51">
        <w:rPr>
          <w:rFonts w:ascii="Arial" w:hAnsi="Arial" w:cs="Arial"/>
        </w:rPr>
        <w:t xml:space="preserve">The Consultant shall utilize </w:t>
      </w:r>
      <w:r w:rsidRPr="00CC1C48">
        <w:rPr>
          <w:rFonts w:ascii="Arial" w:hAnsi="Arial" w:cs="Arial"/>
          <w:b/>
        </w:rPr>
        <w:t>Attachment B, Scheduled B2 - Consultant Invoice</w:t>
      </w:r>
      <w:r w:rsidRPr="00D93A51">
        <w:rPr>
          <w:rFonts w:ascii="Arial" w:hAnsi="Arial" w:cs="Arial"/>
        </w:rPr>
        <w:t>, for the submission of invoices</w:t>
      </w:r>
      <w:r w:rsidR="00740F8B" w:rsidRPr="002061D4">
        <w:rPr>
          <w:rFonts w:ascii="Arial" w:hAnsi="Arial" w:cs="Arial"/>
        </w:rPr>
        <w:t>.</w:t>
      </w:r>
    </w:p>
    <w:p w14:paraId="1A41BF11"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2" w:name="_Toc494290804"/>
      <w:r w:rsidRPr="002061D4">
        <w:rPr>
          <w:rFonts w:ascii="Arial" w:hAnsi="Arial" w:cs="Arial"/>
          <w:b/>
          <w:sz w:val="22"/>
          <w:szCs w:val="22"/>
          <w:u w:val="single"/>
        </w:rPr>
        <w:t>PERFORMANCE</w:t>
      </w:r>
      <w:bookmarkEnd w:id="12"/>
    </w:p>
    <w:p w14:paraId="674BAB0B" w14:textId="77D1D9E3" w:rsidR="00E5684D" w:rsidRPr="002061D4" w:rsidRDefault="00B51BAA" w:rsidP="00581F6A">
      <w:pPr>
        <w:numPr>
          <w:ilvl w:val="1"/>
          <w:numId w:val="1"/>
        </w:numPr>
        <w:tabs>
          <w:tab w:val="num" w:pos="630"/>
        </w:tabs>
        <w:jc w:val="both"/>
        <w:outlineLvl w:val="1"/>
        <w:rPr>
          <w:rStyle w:val="Heading2DJ"/>
        </w:rPr>
      </w:pPr>
      <w:bookmarkStart w:id="13" w:name="_Toc494290805"/>
      <w:r w:rsidRPr="002061D4">
        <w:rPr>
          <w:rStyle w:val="Heading2DJ"/>
        </w:rPr>
        <w:t>PERFORMANCE AND DELEGATION</w:t>
      </w:r>
      <w:bookmarkEnd w:id="13"/>
    </w:p>
    <w:p w14:paraId="5CEDA3DB" w14:textId="73EC168C" w:rsidR="00E5684D" w:rsidRPr="002061D4" w:rsidRDefault="00E5684D" w:rsidP="00CC0DF0">
      <w:pPr>
        <w:spacing w:after="120"/>
        <w:jc w:val="both"/>
        <w:rPr>
          <w:rFonts w:ascii="Arial" w:hAnsi="Arial"/>
        </w:rPr>
      </w:pPr>
      <w:r w:rsidRPr="002061D4">
        <w:rPr>
          <w:rFonts w:ascii="Arial" w:hAnsi="Arial"/>
        </w:rPr>
        <w:t xml:space="preserve">The </w:t>
      </w:r>
      <w:r w:rsidR="00D93A51">
        <w:rPr>
          <w:rFonts w:ascii="Arial" w:hAnsi="Arial"/>
        </w:rPr>
        <w:t>S</w:t>
      </w:r>
      <w:r w:rsidRPr="002061D4">
        <w:rPr>
          <w:rFonts w:ascii="Arial" w:hAnsi="Arial"/>
        </w:rPr>
        <w:t xml:space="preserve">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0099130B">
        <w:rPr>
          <w:rFonts w:ascii="Arial" w:hAnsi="Arial"/>
        </w:rPr>
        <w:t xml:space="preserve">. </w:t>
      </w:r>
      <w:r w:rsidRPr="002061D4">
        <w:rPr>
          <w:rFonts w:ascii="Arial" w:hAnsi="Arial"/>
        </w:rPr>
        <w:t xml:space="preserve">Said approval shall not be construed as constituting an agreement between the </w:t>
      </w:r>
      <w:r w:rsidR="0054186D" w:rsidRPr="002061D4">
        <w:rPr>
          <w:rFonts w:ascii="Arial" w:hAnsi="Arial"/>
        </w:rPr>
        <w:t>City</w:t>
      </w:r>
      <w:r w:rsidR="0047253A" w:rsidRPr="002061D4">
        <w:rPr>
          <w:rFonts w:ascii="Arial" w:hAnsi="Arial"/>
        </w:rPr>
        <w:t xml:space="preserve"> </w:t>
      </w:r>
      <w:r w:rsidRPr="002061D4">
        <w:rPr>
          <w:rFonts w:ascii="Arial" w:hAnsi="Arial"/>
        </w:rPr>
        <w:t>and said other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4" w:name="_Toc494290806"/>
      <w:r w:rsidRPr="002061D4">
        <w:rPr>
          <w:rStyle w:val="Heading2DJ"/>
        </w:rPr>
        <w:t>REMOVAL OF UNSATISFACTORY</w:t>
      </w:r>
      <w:r w:rsidR="001C77F3" w:rsidRPr="002061D4">
        <w:rPr>
          <w:rStyle w:val="Heading2DJ"/>
        </w:rPr>
        <w:t xml:space="preserve"> </w:t>
      </w:r>
      <w:r w:rsidRPr="002061D4">
        <w:rPr>
          <w:rStyle w:val="Heading2DJ"/>
        </w:rPr>
        <w:t>PERSONNEL</w:t>
      </w:r>
      <w:bookmarkEnd w:id="14"/>
    </w:p>
    <w:p w14:paraId="46C1F792" w14:textId="4C0AD40B" w:rsidR="00E5684D" w:rsidRPr="002061D4" w:rsidRDefault="00D93A51" w:rsidP="00885D2D">
      <w:pPr>
        <w:spacing w:after="120"/>
        <w:jc w:val="both"/>
        <w:rPr>
          <w:rFonts w:ascii="Arial" w:hAnsi="Arial"/>
        </w:rPr>
      </w:pPr>
      <w:r w:rsidRPr="00D93A51">
        <w:rPr>
          <w:rFonts w:ascii="Arial" w:hAnsi="Arial"/>
        </w:rPr>
        <w:t xml:space="preserve">Director or their designee may make written requests to the Consultant for the prompt removal and replacement of any personnel employed or retained by the Consultant, or any </w:t>
      </w:r>
      <w:proofErr w:type="spellStart"/>
      <w:r w:rsidRPr="00D93A51">
        <w:rPr>
          <w:rFonts w:ascii="Arial" w:hAnsi="Arial"/>
        </w:rPr>
        <w:t>Subconsultants</w:t>
      </w:r>
      <w:proofErr w:type="spellEnd"/>
      <w:r w:rsidRPr="00D93A51">
        <w:rPr>
          <w:rFonts w:ascii="Arial" w:hAnsi="Arial"/>
        </w:rPr>
        <w:t xml:space="preserve">, or any personnel of any such </w:t>
      </w:r>
      <w:proofErr w:type="spellStart"/>
      <w:r w:rsidRPr="00D93A51">
        <w:rPr>
          <w:rFonts w:ascii="Arial" w:hAnsi="Arial"/>
        </w:rPr>
        <w:t>Subconsultants</w:t>
      </w:r>
      <w:proofErr w:type="spellEnd"/>
      <w:r w:rsidRPr="00D93A51">
        <w:rPr>
          <w:rFonts w:ascii="Arial" w:hAnsi="Arial"/>
        </w:rPr>
        <w:t xml:space="preserve"> engaged by the Consultant to provide and perform Services or Work pursuant to the requirements of this Agreement. The Consultant shall respond to the City within fourteen (14) calendar days of receipt of such request with either the removal and replacement of such personnel or written justification as to why that may not occur. All decisions involving personnel will be made by the Consultant. Such request shall solely relate to </w:t>
      </w:r>
      <w:r w:rsidR="002750B6">
        <w:rPr>
          <w:rFonts w:ascii="Arial" w:hAnsi="Arial"/>
        </w:rPr>
        <w:t>the work of said employees</w:t>
      </w:r>
      <w:r w:rsidRPr="00D93A51">
        <w:rPr>
          <w:rFonts w:ascii="Arial" w:hAnsi="Arial"/>
        </w:rPr>
        <w:t xml:space="preserve"> under this Agreement</w:t>
      </w:r>
      <w:r w:rsidR="007A2141" w:rsidRPr="002061D4">
        <w:rPr>
          <w:rFonts w:ascii="Arial" w:hAnsi="Arial"/>
        </w:rPr>
        <w:t>.</w:t>
      </w:r>
    </w:p>
    <w:p w14:paraId="1A43835E" w14:textId="77777777" w:rsidR="00B51BAA" w:rsidRPr="002061D4" w:rsidRDefault="00D22CBB" w:rsidP="00581F6A">
      <w:pPr>
        <w:numPr>
          <w:ilvl w:val="1"/>
          <w:numId w:val="1"/>
        </w:numPr>
        <w:tabs>
          <w:tab w:val="left" w:pos="540"/>
        </w:tabs>
        <w:outlineLvl w:val="1"/>
        <w:rPr>
          <w:rStyle w:val="Heading2DJ"/>
        </w:rPr>
      </w:pPr>
      <w:bookmarkStart w:id="15" w:name="_Toc494290807"/>
      <w:r w:rsidRPr="002061D4">
        <w:rPr>
          <w:rStyle w:val="Heading2DJ"/>
        </w:rPr>
        <w:t>CONSULTANT</w:t>
      </w:r>
      <w:r w:rsidR="0032650B" w:rsidRPr="002061D4">
        <w:rPr>
          <w:rStyle w:val="Heading2DJ"/>
        </w:rPr>
        <w:t xml:space="preserve"> KEY STAFF</w:t>
      </w:r>
      <w:bookmarkEnd w:id="15"/>
    </w:p>
    <w:p w14:paraId="2B137322" w14:textId="6B16B4E9" w:rsidR="00B51BAA" w:rsidRPr="002061D4" w:rsidRDefault="00D93A51" w:rsidP="0092707A">
      <w:pPr>
        <w:tabs>
          <w:tab w:val="left" w:pos="0"/>
        </w:tabs>
        <w:spacing w:after="120"/>
        <w:jc w:val="both"/>
        <w:rPr>
          <w:rFonts w:ascii="Arial" w:hAnsi="Arial"/>
        </w:rPr>
      </w:pPr>
      <w:r w:rsidRPr="00D93A51">
        <w:rPr>
          <w:rFonts w:ascii="Arial" w:hAnsi="Arial"/>
        </w:rPr>
        <w:t>The parties acknowledge that the Consultant was selected by the City, in part, on the basis of qualifications of particular staff identified in the Consultant’s response to the City’s solicitation, hereinafter referred to as “Key Staff”. The Consultant shall ensure that Key Staff are available for Work upon request from the City, as long as said Key Staff is in the Consultant’s employ. The Consultant will obtain prior written approval from the Director or their designee to change or add to Key Staff. The Consultant shall provide Director, or their designee with information required to determine the suitability of proposed new Key Staff. Director will act reasonably in evaluating Key Staff qualifications. Such approval shall not constitute any responsibility or liability for the individual’s ability to perform</w:t>
      </w:r>
      <w:r w:rsidR="007A2141" w:rsidRPr="002061D4">
        <w:rPr>
          <w:rFonts w:ascii="Arial" w:hAnsi="Arial"/>
        </w:rPr>
        <w:t>.</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6" w:name="_Toc494290808"/>
      <w:r w:rsidRPr="002061D4">
        <w:rPr>
          <w:rStyle w:val="Heading2DJ"/>
        </w:rPr>
        <w:t>TIME FOR PERFORMANCE</w:t>
      </w:r>
      <w:bookmarkEnd w:id="16"/>
    </w:p>
    <w:p w14:paraId="63FCCE3C" w14:textId="77777777" w:rsidR="00D93A51" w:rsidRPr="00D93A51" w:rsidRDefault="00D93A51" w:rsidP="00D93A51">
      <w:pPr>
        <w:spacing w:after="120"/>
        <w:jc w:val="both"/>
        <w:rPr>
          <w:rFonts w:ascii="Arial" w:hAnsi="Arial"/>
        </w:rPr>
      </w:pPr>
      <w:r w:rsidRPr="00D93A51">
        <w:rPr>
          <w:rFonts w:ascii="Arial" w:hAnsi="Arial"/>
        </w:rPr>
        <w:t xml:space="preserve">The Consultant agrees to start all Work hereunder upon receipt of a Notice to Proceed (NTP) issued by the Director or their designee and to complete each assignment, task or phase within the time stipulated in the NTP. Time is of the essence with respect to performance of Work under this Agreement.  </w:t>
      </w:r>
    </w:p>
    <w:p w14:paraId="238C80CF" w14:textId="7480C323" w:rsidR="00E5684D" w:rsidRPr="002061D4" w:rsidRDefault="00D93A51" w:rsidP="00D93A51">
      <w:pPr>
        <w:spacing w:after="120"/>
        <w:jc w:val="both"/>
        <w:rPr>
          <w:rFonts w:ascii="Arial" w:hAnsi="Arial"/>
        </w:rPr>
      </w:pPr>
      <w:r w:rsidRPr="00D93A51">
        <w:rPr>
          <w:rFonts w:ascii="Arial" w:hAnsi="Arial"/>
        </w:rPr>
        <w:t>A reasonable extension of the time for completion of various assignments, tasks or phases may be granted by the City should there be a delay on the part of the City in fulfilling its obligations under this Agreement as stated herein. Such extension of time shall not be cause for any claim by the Consultant for additional compensation</w:t>
      </w:r>
      <w:r w:rsidR="00E5684D" w:rsidRPr="002061D4">
        <w:rPr>
          <w:rFonts w:ascii="Arial" w:hAnsi="Arial"/>
        </w:rPr>
        <w:t>.</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7" w:name="_Toc422930075"/>
      <w:bookmarkStart w:id="18" w:name="_Toc494290809"/>
      <w:r w:rsidRPr="002061D4">
        <w:rPr>
          <w:rStyle w:val="Heading2DJ"/>
        </w:rPr>
        <w:t>STANDARD OF CARE</w:t>
      </w:r>
      <w:bookmarkEnd w:id="17"/>
      <w:bookmarkEnd w:id="18"/>
      <w:r w:rsidRPr="002061D4">
        <w:rPr>
          <w:rStyle w:val="Heading2DJ"/>
        </w:rPr>
        <w:t xml:space="preserve"> </w:t>
      </w:r>
    </w:p>
    <w:p w14:paraId="47B0CB49" w14:textId="311C9177" w:rsidR="00461CF0" w:rsidRPr="00863F0D" w:rsidRDefault="00D93A51"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w:t>
      </w:r>
      <w:r>
        <w:rPr>
          <w:rFonts w:ascii="Arial" w:hAnsi="Arial"/>
        </w:rPr>
        <w:t xml:space="preserve">Chapter 61G1 </w:t>
      </w:r>
      <w:r w:rsidRPr="002061D4">
        <w:rPr>
          <w:rFonts w:ascii="Arial" w:hAnsi="Arial"/>
        </w:rPr>
        <w:t xml:space="preserve">and </w:t>
      </w:r>
      <w:r>
        <w:rPr>
          <w:rFonts w:ascii="Arial" w:hAnsi="Arial"/>
        </w:rPr>
        <w:t>Chapter</w:t>
      </w:r>
      <w:r w:rsidR="00CC1C48">
        <w:rPr>
          <w:rFonts w:ascii="Arial" w:hAnsi="Arial"/>
        </w:rPr>
        <w:t xml:space="preserve"> 48</w:t>
      </w:r>
      <w:r w:rsidRPr="002061D4">
        <w:rPr>
          <w:rFonts w:ascii="Arial" w:hAnsi="Arial"/>
        </w:rPr>
        <w:t>1</w:t>
      </w:r>
      <w:r>
        <w:rPr>
          <w:rFonts w:ascii="Arial" w:hAnsi="Arial"/>
        </w:rPr>
        <w:t xml:space="preserve"> </w:t>
      </w:r>
      <w:r w:rsidRPr="002061D4">
        <w:rPr>
          <w:rFonts w:ascii="Arial" w:hAnsi="Arial"/>
        </w:rPr>
        <w:t>of the Florida Statutes, as amended. Consultant shall perform due diligence, in accordance with best industry practices, in gathering information and inspecting a Project site prior to the commencement of design. Consultant shall be responsible for the professional quality, technical accuracy and coordination of all design</w:t>
      </w:r>
      <w:r>
        <w:rPr>
          <w:rFonts w:ascii="Arial" w:hAnsi="Arial"/>
        </w:rPr>
        <w:t>s</w:t>
      </w:r>
      <w:r w:rsidRPr="002061D4">
        <w:rPr>
          <w:rFonts w:ascii="Arial" w:hAnsi="Arial"/>
        </w:rPr>
        <w:t>, drawings, specification</w:t>
      </w:r>
      <w:r>
        <w:rPr>
          <w:rFonts w:ascii="Arial" w:hAnsi="Arial"/>
        </w:rPr>
        <w:t>s</w:t>
      </w:r>
      <w:r w:rsidRPr="002061D4">
        <w:rPr>
          <w:rFonts w:ascii="Arial" w:hAnsi="Arial"/>
        </w:rPr>
        <w:t>, and other Services furnished by the Consultant under this A</w:t>
      </w:r>
      <w:r>
        <w:rPr>
          <w:rFonts w:ascii="Arial" w:hAnsi="Arial"/>
        </w:rPr>
        <w:t>greement. Consultant shall</w:t>
      </w:r>
      <w:r w:rsidRPr="002061D4">
        <w:rPr>
          <w:rFonts w:ascii="Arial" w:hAnsi="Arial"/>
        </w:rPr>
        <w:t xml:space="preserve"> correct or revise any errors, omissions, and/or deficiencies in its designs, drawings, specification</w:t>
      </w:r>
      <w:r>
        <w:rPr>
          <w:rFonts w:ascii="Arial" w:hAnsi="Arial"/>
        </w:rPr>
        <w:t>s</w:t>
      </w:r>
      <w:r w:rsidRPr="002061D4">
        <w:rPr>
          <w:rFonts w:ascii="Arial" w:hAnsi="Arial"/>
        </w:rPr>
        <w:t xml:space="preserve"> or other Services</w:t>
      </w:r>
      <w:r>
        <w:rPr>
          <w:rFonts w:ascii="Arial" w:hAnsi="Arial"/>
        </w:rPr>
        <w:t xml:space="preserve"> </w:t>
      </w:r>
      <w:r w:rsidRPr="002061D4">
        <w:rPr>
          <w:rFonts w:ascii="Arial" w:hAnsi="Arial"/>
        </w:rPr>
        <w:t xml:space="preserve">without additional compensation. Consultant shall also be liable for claims for delay costs, and any increased costs in construction, including but not limited to additional work, demolition of existing work, rework, etc., resulting from any errors, omissions, and/or deficiencies in its </w:t>
      </w:r>
      <w:r>
        <w:rPr>
          <w:rFonts w:ascii="Arial" w:hAnsi="Arial"/>
        </w:rPr>
        <w:t xml:space="preserve">surveys, maps, </w:t>
      </w:r>
      <w:r w:rsidRPr="002061D4">
        <w:rPr>
          <w:rFonts w:ascii="Arial" w:hAnsi="Arial"/>
        </w:rPr>
        <w:t>designs, drawings, specification</w:t>
      </w:r>
      <w:r>
        <w:rPr>
          <w:rFonts w:ascii="Arial" w:hAnsi="Arial"/>
        </w:rPr>
        <w:t>s</w:t>
      </w:r>
      <w:r w:rsidRPr="002061D4">
        <w:rPr>
          <w:rFonts w:ascii="Arial" w:hAnsi="Arial"/>
        </w:rPr>
        <w:t xml:space="preserve"> or other Services</w:t>
      </w:r>
      <w:r w:rsidR="005A7EF5" w:rsidRPr="002061D4">
        <w:rPr>
          <w:rFonts w:ascii="Arial" w:hAnsi="Arial"/>
        </w:rPr>
        <w:t>.</w:t>
      </w:r>
    </w:p>
    <w:p w14:paraId="135EDE06" w14:textId="69A625FA" w:rsidR="00AD3C23" w:rsidRPr="002061D4" w:rsidRDefault="00AD3C23" w:rsidP="00581F6A">
      <w:pPr>
        <w:pStyle w:val="Heading1"/>
        <w:numPr>
          <w:ilvl w:val="0"/>
          <w:numId w:val="1"/>
        </w:numPr>
        <w:spacing w:after="120"/>
        <w:rPr>
          <w:rFonts w:ascii="Arial" w:hAnsi="Arial" w:cs="Arial"/>
          <w:b/>
          <w:sz w:val="22"/>
          <w:szCs w:val="22"/>
          <w:u w:val="single"/>
        </w:rPr>
      </w:pPr>
      <w:bookmarkStart w:id="19" w:name="_Toc494290810"/>
      <w:r w:rsidRPr="002061D4">
        <w:rPr>
          <w:rFonts w:ascii="Arial" w:hAnsi="Arial" w:cs="Arial"/>
          <w:b/>
          <w:sz w:val="22"/>
          <w:szCs w:val="22"/>
          <w:u w:val="single"/>
        </w:rPr>
        <w:t>SUBCONSULTANTS</w:t>
      </w:r>
      <w:bookmarkEnd w:id="19"/>
    </w:p>
    <w:p w14:paraId="3978528A" w14:textId="35DFF2AB" w:rsidR="00AD3C23" w:rsidRPr="002061D4" w:rsidRDefault="006F595D" w:rsidP="00477AE0">
      <w:pPr>
        <w:numPr>
          <w:ilvl w:val="1"/>
          <w:numId w:val="1"/>
        </w:numPr>
        <w:jc w:val="both"/>
        <w:outlineLvl w:val="1"/>
        <w:rPr>
          <w:rFonts w:ascii="Arial" w:hAnsi="Arial"/>
          <w:b/>
        </w:rPr>
      </w:pPr>
      <w:bookmarkStart w:id="20" w:name="_Toc494290811"/>
      <w:r w:rsidRPr="002061D4">
        <w:rPr>
          <w:rStyle w:val="Heading2DJ"/>
        </w:rPr>
        <w:t>GENERAL</w:t>
      </w:r>
      <w:bookmarkEnd w:id="20"/>
    </w:p>
    <w:p w14:paraId="5803411D" w14:textId="7FE36CA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 </w:t>
      </w:r>
      <w:proofErr w:type="spellStart"/>
      <w:r w:rsidR="0054186D" w:rsidRPr="002061D4">
        <w:rPr>
          <w:rFonts w:ascii="Arial" w:hAnsi="Arial"/>
        </w:rPr>
        <w:t>Sub</w:t>
      </w:r>
      <w:r w:rsidR="005A4BB6">
        <w:rPr>
          <w:rFonts w:ascii="Arial" w:hAnsi="Arial"/>
        </w:rPr>
        <w:t>c</w:t>
      </w:r>
      <w:r w:rsidR="00A22D32" w:rsidRPr="002061D4">
        <w:rPr>
          <w:rFonts w:ascii="Arial" w:hAnsi="Arial"/>
        </w:rPr>
        <w:t>onsultant</w:t>
      </w:r>
      <w:proofErr w:type="spellEnd"/>
      <w:r w:rsidR="00233337" w:rsidRPr="002061D4">
        <w:rPr>
          <w:rFonts w:ascii="Arial" w:hAnsi="Arial"/>
        </w:rPr>
        <w:t>, as defined in Article 1.</w:t>
      </w:r>
      <w:r w:rsidR="003F123D">
        <w:rPr>
          <w:rFonts w:ascii="Arial" w:hAnsi="Arial"/>
        </w:rPr>
        <w:t>2</w:t>
      </w:r>
      <w:r w:rsidR="00D93A51">
        <w:rPr>
          <w:rFonts w:ascii="Arial" w:hAnsi="Arial"/>
        </w:rPr>
        <w:t xml:space="preserve">8, </w:t>
      </w:r>
      <w:proofErr w:type="spellStart"/>
      <w:r w:rsidR="00D93A51">
        <w:rPr>
          <w:rFonts w:ascii="Arial" w:hAnsi="Arial"/>
        </w:rPr>
        <w:t>Subconsultant</w:t>
      </w:r>
      <w:proofErr w:type="spellEnd"/>
      <w:r w:rsidR="00233337" w:rsidRPr="002061D4">
        <w:rPr>
          <w:rFonts w:ascii="Arial" w:hAnsi="Arial"/>
        </w:rPr>
        <w:t xml:space="preserve">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w:t>
      </w:r>
      <w:r w:rsidR="00D93A51">
        <w:rPr>
          <w:rFonts w:ascii="Arial" w:hAnsi="Arial"/>
        </w:rPr>
        <w:t>as part of the consulting team during</w:t>
      </w:r>
      <w:r w:rsidR="00EE56CC" w:rsidRPr="002061D4">
        <w:rPr>
          <w:rFonts w:ascii="Arial" w:hAnsi="Arial"/>
        </w:rPr>
        <w:t xml:space="preserve">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to perform th</w:t>
      </w:r>
      <w:r w:rsidR="00DB55A7" w:rsidRPr="002061D4">
        <w:rPr>
          <w:rFonts w:ascii="Arial" w:hAnsi="Arial"/>
        </w:rPr>
        <w:t xml:space="preserve">e </w:t>
      </w:r>
      <w:r w:rsidR="00D93A51">
        <w:rPr>
          <w:rFonts w:ascii="Arial" w:hAnsi="Arial"/>
        </w:rPr>
        <w:t>S</w:t>
      </w:r>
      <w:r w:rsidR="00DB55A7" w:rsidRPr="002061D4">
        <w:rPr>
          <w:rFonts w:ascii="Arial" w:hAnsi="Arial"/>
        </w:rPr>
        <w:t xml:space="preserve">ervices under this Agreement, and as such, is identified and listed in </w:t>
      </w:r>
      <w:r w:rsidR="00CC1C48" w:rsidRPr="00CC1C48">
        <w:rPr>
          <w:rFonts w:ascii="Arial" w:hAnsi="Arial"/>
          <w:b/>
        </w:rPr>
        <w:t>Attachment A, Schedule A1</w:t>
      </w:r>
      <w:r w:rsidR="00CC1C48">
        <w:rPr>
          <w:rFonts w:ascii="Arial" w:hAnsi="Arial"/>
          <w:b/>
        </w:rPr>
        <w:t xml:space="preserve"> </w:t>
      </w:r>
      <w:r w:rsidR="00CC1C48" w:rsidRPr="00CC1C48">
        <w:rPr>
          <w:rFonts w:ascii="Arial" w:hAnsi="Arial"/>
          <w:b/>
        </w:rPr>
        <w:t>-</w:t>
      </w:r>
      <w:r w:rsidR="00CC1C48">
        <w:rPr>
          <w:rFonts w:ascii="Arial" w:hAnsi="Arial"/>
          <w:b/>
        </w:rPr>
        <w:t xml:space="preserve"> </w:t>
      </w:r>
      <w:proofErr w:type="spellStart"/>
      <w:r w:rsidR="00CC1C48" w:rsidRPr="00CC1C48">
        <w:rPr>
          <w:rFonts w:ascii="Arial" w:hAnsi="Arial"/>
          <w:b/>
        </w:rPr>
        <w:t>Subconsultants</w:t>
      </w:r>
      <w:proofErr w:type="spellEnd"/>
      <w:r w:rsidR="00DB55A7" w:rsidRPr="002061D4">
        <w:rPr>
          <w:rFonts w:ascii="Arial" w:hAnsi="Arial"/>
        </w:rPr>
        <w:t xml:space="preserve"> attached hereto and incorporated </w:t>
      </w:r>
      <w:r w:rsidR="00D93A51">
        <w:rPr>
          <w:rFonts w:ascii="Arial" w:hAnsi="Arial"/>
        </w:rPr>
        <w:t xml:space="preserve">herein </w:t>
      </w:r>
      <w:r w:rsidR="00DB55A7" w:rsidRPr="002061D4">
        <w:rPr>
          <w:rFonts w:ascii="Arial" w:hAnsi="Arial"/>
        </w:rPr>
        <w:t>by reference</w:t>
      </w:r>
      <w:r w:rsidRPr="002061D4">
        <w:rPr>
          <w:rFonts w:ascii="Arial" w:hAnsi="Arial"/>
        </w:rPr>
        <w:t>.</w:t>
      </w:r>
    </w:p>
    <w:p w14:paraId="0FE5CC3B" w14:textId="7970A2B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lastRenderedPageBreak/>
        <w:t>A Special</w:t>
      </w:r>
      <w:r w:rsidR="00DB55A7" w:rsidRPr="002061D4">
        <w:rPr>
          <w:rFonts w:ascii="Arial" w:hAnsi="Arial"/>
        </w:rPr>
        <w:t>ty</w:t>
      </w:r>
      <w:r w:rsidRPr="002061D4">
        <w:rPr>
          <w:rFonts w:ascii="Arial" w:hAnsi="Arial"/>
        </w:rPr>
        <w:t xml:space="preserve"> </w:t>
      </w:r>
      <w:proofErr w:type="spellStart"/>
      <w:r w:rsidR="005A4BB6">
        <w:rPr>
          <w:rFonts w:ascii="Arial" w:hAnsi="Arial"/>
        </w:rPr>
        <w:t>Subc</w:t>
      </w:r>
      <w:r w:rsidR="00A22D32" w:rsidRPr="002061D4">
        <w:rPr>
          <w:rFonts w:ascii="Arial" w:hAnsi="Arial"/>
        </w:rPr>
        <w:t>onsultant</w:t>
      </w:r>
      <w:proofErr w:type="spellEnd"/>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6F5BC2">
        <w:rPr>
          <w:rFonts w:ascii="Arial" w:hAnsi="Arial"/>
        </w:rPr>
        <w:t xml:space="preserve"> Such Specialty </w:t>
      </w:r>
      <w:proofErr w:type="spellStart"/>
      <w:r w:rsidR="006F5BC2">
        <w:rPr>
          <w:rFonts w:ascii="Arial" w:hAnsi="Arial"/>
        </w:rPr>
        <w:t>Subc</w:t>
      </w:r>
      <w:r w:rsidR="00DB55A7" w:rsidRPr="002061D4">
        <w:rPr>
          <w:rFonts w:ascii="Arial" w:hAnsi="Arial"/>
        </w:rPr>
        <w:t>onsultant</w:t>
      </w:r>
      <w:proofErr w:type="spellEnd"/>
      <w:r w:rsidR="00DB55A7" w:rsidRPr="002061D4">
        <w:rPr>
          <w:rFonts w:ascii="Arial" w:hAnsi="Arial"/>
        </w:rPr>
        <w:t xml:space="preserve"> shall be in addition to those identified in </w:t>
      </w:r>
      <w:r w:rsidR="00CC1C48">
        <w:rPr>
          <w:rFonts w:ascii="Arial" w:hAnsi="Arial"/>
          <w:b/>
        </w:rPr>
        <w:t>Attachment A,</w:t>
      </w:r>
      <w:r w:rsidR="00CC1C48" w:rsidRPr="00CC1C48">
        <w:rPr>
          <w:rFonts w:ascii="Arial" w:hAnsi="Arial"/>
          <w:b/>
        </w:rPr>
        <w:t xml:space="preserve"> </w:t>
      </w:r>
      <w:r w:rsidR="00DB55A7" w:rsidRPr="00CC1C48">
        <w:rPr>
          <w:rFonts w:ascii="Arial" w:hAnsi="Arial"/>
          <w:b/>
        </w:rPr>
        <w:t>Schedule A1</w:t>
      </w:r>
      <w:r w:rsidR="00DB55A7" w:rsidRPr="002061D4">
        <w:rPr>
          <w:rFonts w:ascii="Arial" w:hAnsi="Arial"/>
        </w:rPr>
        <w:t xml:space="preserve">.  </w:t>
      </w:r>
    </w:p>
    <w:p w14:paraId="7DD8ACFA" w14:textId="6266A277" w:rsidR="00AD3C23" w:rsidRPr="002061D4" w:rsidRDefault="005A4BB6" w:rsidP="00AC133D">
      <w:pPr>
        <w:numPr>
          <w:ilvl w:val="1"/>
          <w:numId w:val="1"/>
        </w:numPr>
        <w:jc w:val="both"/>
        <w:outlineLvl w:val="1"/>
        <w:rPr>
          <w:rStyle w:val="Heading2DJ"/>
        </w:rPr>
      </w:pPr>
      <w:bookmarkStart w:id="21" w:name="_Toc494290812"/>
      <w:r>
        <w:rPr>
          <w:rStyle w:val="Heading2DJ"/>
        </w:rPr>
        <w:t>SUB</w:t>
      </w:r>
      <w:r w:rsidR="00A22D32" w:rsidRPr="002061D4">
        <w:rPr>
          <w:rStyle w:val="Heading2DJ"/>
        </w:rPr>
        <w:t>C</w:t>
      </w:r>
      <w:r w:rsidR="00A70432" w:rsidRPr="002061D4">
        <w:rPr>
          <w:rStyle w:val="Heading2DJ"/>
        </w:rPr>
        <w:t>ONSULTANT</w:t>
      </w:r>
      <w:r w:rsidR="00AD3C23" w:rsidRPr="002061D4">
        <w:rPr>
          <w:rStyle w:val="Heading2DJ"/>
        </w:rPr>
        <w:t xml:space="preserve"> RELATIONSHIPS</w:t>
      </w:r>
      <w:bookmarkEnd w:id="21"/>
    </w:p>
    <w:p w14:paraId="7C70DFD6" w14:textId="61B46C9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proofErr w:type="spellStart"/>
      <w:r w:rsidR="005A4BB6">
        <w:rPr>
          <w:rFonts w:ascii="Arial" w:hAnsi="Arial"/>
        </w:rPr>
        <w:t>Subc</w:t>
      </w:r>
      <w:r w:rsidR="00FD402D" w:rsidRPr="002061D4">
        <w:rPr>
          <w:rFonts w:ascii="Arial" w:hAnsi="Arial"/>
        </w:rPr>
        <w:t>onsultants</w:t>
      </w:r>
      <w:proofErr w:type="spellEnd"/>
      <w:r w:rsidR="00FD402D" w:rsidRPr="002061D4">
        <w:rPr>
          <w:rFonts w:ascii="Arial" w:hAnsi="Arial"/>
        </w:rPr>
        <w:t xml:space="preserve">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proofErr w:type="spellStart"/>
      <w:r w:rsidR="003F123D">
        <w:rPr>
          <w:rFonts w:ascii="Arial" w:hAnsi="Arial"/>
        </w:rPr>
        <w:t>Subc</w:t>
      </w:r>
      <w:r w:rsidR="00A22D32" w:rsidRPr="002061D4">
        <w:rPr>
          <w:rFonts w:ascii="Arial" w:hAnsi="Arial"/>
        </w:rPr>
        <w:t>onsultant</w:t>
      </w:r>
      <w:r w:rsidRPr="002061D4">
        <w:rPr>
          <w:rFonts w:ascii="Arial" w:hAnsi="Arial"/>
        </w:rPr>
        <w:t>s</w:t>
      </w:r>
      <w:proofErr w:type="spellEnd"/>
      <w:r w:rsidRPr="002061D4">
        <w:rPr>
          <w:rFonts w:ascii="Arial" w:hAnsi="Arial"/>
        </w:rPr>
        <w:t xml:space="preserve">,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61B6612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proofErr w:type="spellStart"/>
      <w:r w:rsidR="005A4BB6">
        <w:rPr>
          <w:rFonts w:ascii="Arial" w:hAnsi="Arial"/>
        </w:rPr>
        <w:t>Subc</w:t>
      </w:r>
      <w:r w:rsidR="00FD402D" w:rsidRPr="002061D4">
        <w:rPr>
          <w:rFonts w:ascii="Arial" w:hAnsi="Arial"/>
        </w:rPr>
        <w:t>onsultants</w:t>
      </w:r>
      <w:proofErr w:type="spellEnd"/>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proofErr w:type="spellStart"/>
      <w:r w:rsidR="005A4BB6">
        <w:rPr>
          <w:rFonts w:ascii="Arial" w:hAnsi="Arial"/>
        </w:rPr>
        <w:t>Subc</w:t>
      </w:r>
      <w:r w:rsidR="00FD402D" w:rsidRPr="002061D4">
        <w:rPr>
          <w:rFonts w:ascii="Arial" w:hAnsi="Arial"/>
        </w:rPr>
        <w:t>onsultants</w:t>
      </w:r>
      <w:proofErr w:type="spellEnd"/>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16738AF2" w:rsidR="00EE56CC" w:rsidRPr="002061D4" w:rsidRDefault="000137EE" w:rsidP="00581F6A">
      <w:pPr>
        <w:pStyle w:val="BodyText2"/>
        <w:numPr>
          <w:ilvl w:val="1"/>
          <w:numId w:val="1"/>
        </w:numPr>
        <w:spacing w:line="240" w:lineRule="auto"/>
        <w:outlineLvl w:val="1"/>
        <w:rPr>
          <w:rStyle w:val="Heading2DJ"/>
        </w:rPr>
      </w:pPr>
      <w:bookmarkStart w:id="22" w:name="_Toc494290813"/>
      <w:r w:rsidRPr="002061D4">
        <w:rPr>
          <w:rStyle w:val="Heading2DJ"/>
        </w:rPr>
        <w:t xml:space="preserve">CHANGES TO </w:t>
      </w:r>
      <w:r w:rsidR="00EE56CC" w:rsidRPr="002061D4">
        <w:rPr>
          <w:rStyle w:val="Heading2DJ"/>
        </w:rPr>
        <w:t>S</w:t>
      </w:r>
      <w:r w:rsidR="002E35B0" w:rsidRPr="002061D4">
        <w:rPr>
          <w:rStyle w:val="Heading2DJ"/>
        </w:rPr>
        <w:t>UBCONSULTANTS</w:t>
      </w:r>
      <w:bookmarkEnd w:id="22"/>
    </w:p>
    <w:p w14:paraId="3A29C092" w14:textId="56758AE1" w:rsidR="00AD3C23" w:rsidRPr="002061D4" w:rsidRDefault="00D93A51" w:rsidP="00EE56CC">
      <w:pPr>
        <w:pStyle w:val="BodyText2"/>
        <w:spacing w:after="120" w:line="240" w:lineRule="auto"/>
        <w:rPr>
          <w:sz w:val="20"/>
        </w:rPr>
      </w:pPr>
      <w:r w:rsidRPr="00D93A51">
        <w:rPr>
          <w:sz w:val="20"/>
        </w:rPr>
        <w:t xml:space="preserve">The Consultant shall not add to, modify, or change the </w:t>
      </w:r>
      <w:proofErr w:type="spellStart"/>
      <w:r w:rsidRPr="00D93A51">
        <w:rPr>
          <w:sz w:val="20"/>
        </w:rPr>
        <w:t>Subconsultants</w:t>
      </w:r>
      <w:proofErr w:type="spellEnd"/>
      <w:r w:rsidRPr="00D93A51">
        <w:rPr>
          <w:sz w:val="20"/>
        </w:rPr>
        <w:t xml:space="preserve"> listed in </w:t>
      </w:r>
      <w:r w:rsidR="002750B6" w:rsidRPr="002750B6">
        <w:rPr>
          <w:b/>
          <w:sz w:val="20"/>
        </w:rPr>
        <w:t xml:space="preserve">Attachment A, </w:t>
      </w:r>
      <w:r w:rsidRPr="002750B6">
        <w:rPr>
          <w:b/>
          <w:sz w:val="20"/>
        </w:rPr>
        <w:t>Schedule A1</w:t>
      </w:r>
      <w:r w:rsidRPr="00D93A51">
        <w:rPr>
          <w:sz w:val="20"/>
        </w:rPr>
        <w:t xml:space="preserve"> without prior written approval by the Director or designee, in response to a written request from the Consultant stating the reasons for any proposed change</w:t>
      </w:r>
      <w:r w:rsidR="00AD3C23" w:rsidRPr="002061D4">
        <w:rPr>
          <w:sz w:val="20"/>
        </w:rPr>
        <w:t xml:space="preserve">.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3" w:name="_Ref77396576"/>
      <w:bookmarkStart w:id="24" w:name="_Toc494290814"/>
      <w:r w:rsidRPr="002061D4">
        <w:rPr>
          <w:rFonts w:ascii="Arial" w:hAnsi="Arial" w:cs="Arial"/>
          <w:b/>
          <w:sz w:val="22"/>
          <w:szCs w:val="22"/>
          <w:u w:val="single"/>
        </w:rPr>
        <w:t>DEFAULT</w:t>
      </w:r>
      <w:bookmarkEnd w:id="23"/>
      <w:bookmarkEnd w:id="24"/>
    </w:p>
    <w:p w14:paraId="5C239915" w14:textId="2AE90597" w:rsidR="0085500C" w:rsidRPr="002061D4" w:rsidRDefault="0085500C" w:rsidP="00581F6A">
      <w:pPr>
        <w:numPr>
          <w:ilvl w:val="1"/>
          <w:numId w:val="1"/>
        </w:numPr>
        <w:jc w:val="both"/>
        <w:outlineLvl w:val="1"/>
        <w:rPr>
          <w:rStyle w:val="Heading2DJ"/>
        </w:rPr>
      </w:pPr>
      <w:bookmarkStart w:id="25" w:name="_Toc494290815"/>
      <w:r w:rsidRPr="002061D4">
        <w:rPr>
          <w:rStyle w:val="Heading2DJ"/>
        </w:rPr>
        <w:t>GENERAL</w:t>
      </w:r>
      <w:bookmarkEnd w:id="25"/>
    </w:p>
    <w:p w14:paraId="5CB49691" w14:textId="11BC912E"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w:t>
      </w:r>
      <w:r w:rsidR="00CE18C1">
        <w:rPr>
          <w:rFonts w:ascii="Arial" w:hAnsi="Arial"/>
        </w:rPr>
        <w:t xml:space="preserve"> </w:t>
      </w:r>
      <w:r w:rsidR="00CE18C1" w:rsidRPr="00CE18C1">
        <w:rPr>
          <w:rFonts w:ascii="Arial" w:hAnsi="Arial"/>
          <w:u w:val="single"/>
        </w:rPr>
        <w:t>or any other Agreement it has with the City</w:t>
      </w:r>
      <w:r w:rsidRPr="002061D4">
        <w:rPr>
          <w:rFonts w:ascii="Arial" w:hAnsi="Arial"/>
        </w:rPr>
        <w:t xml:space="preserve">,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w:t>
      </w:r>
      <w:r w:rsidR="00D93A51">
        <w:rPr>
          <w:rFonts w:ascii="Arial" w:hAnsi="Arial"/>
        </w:rPr>
        <w:t>D</w:t>
      </w:r>
      <w:r w:rsidRPr="002061D4">
        <w:rPr>
          <w:rFonts w:ascii="Arial" w:hAnsi="Arial"/>
        </w:rPr>
        <w:t xml:space="preserve">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1EDFCBB6"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6"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suspe</w:t>
      </w:r>
      <w:r w:rsidR="00D93A51">
        <w:rPr>
          <w:sz w:val="20"/>
        </w:rPr>
        <w:t>nd or withhold reimbursements to</w:t>
      </w:r>
      <w:r w:rsidR="00814099" w:rsidRPr="002061D4">
        <w:rPr>
          <w:sz w:val="20"/>
        </w:rPr>
        <w:t xml:space="preserve">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7" w:name="_Toc494290816"/>
      <w:r w:rsidRPr="002061D4">
        <w:rPr>
          <w:rStyle w:val="Heading2DJ"/>
        </w:rPr>
        <w:t>CONDITIONS OF DEFAULT</w:t>
      </w:r>
      <w:bookmarkEnd w:id="27"/>
    </w:p>
    <w:p w14:paraId="14F2A7A0" w14:textId="765DAE41"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w:t>
      </w:r>
      <w:r w:rsidR="002750B6">
        <w:rPr>
          <w:sz w:val="20"/>
        </w:rPr>
        <w:t xml:space="preserve">one or more </w:t>
      </w:r>
      <w:r w:rsidR="00814099" w:rsidRPr="002061D4">
        <w:rPr>
          <w:sz w:val="20"/>
        </w:rPr>
        <w:t>of the following:</w:t>
      </w:r>
    </w:p>
    <w:p w14:paraId="3C155B00" w14:textId="6DCE50BC"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 licensure, </w:t>
      </w:r>
      <w:r w:rsidR="00814099" w:rsidRPr="002061D4">
        <w:rPr>
          <w:sz w:val="20"/>
        </w:rPr>
        <w:t>insurance or bonding herein required.</w:t>
      </w:r>
    </w:p>
    <w:p w14:paraId="1A50D97B" w14:textId="10B794A6"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w:t>
      </w:r>
      <w:r w:rsidR="00436EE4">
        <w:rPr>
          <w:sz w:val="20"/>
        </w:rPr>
        <w:t>D</w:t>
      </w:r>
      <w:r w:rsidR="00814099" w:rsidRPr="002061D4">
        <w:rPr>
          <w:sz w:val="20"/>
        </w:rPr>
        <w:t xml:space="preserve">efault. </w:t>
      </w:r>
    </w:p>
    <w:p w14:paraId="2AB40C4A" w14:textId="77777777"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8" w:name="_Ref63768283"/>
      <w:bookmarkStart w:id="29" w:name="_Toc494290817"/>
      <w:r w:rsidRPr="002061D4">
        <w:rPr>
          <w:rStyle w:val="Heading2DJ"/>
        </w:rPr>
        <w:t>T</w:t>
      </w:r>
      <w:r w:rsidR="00A76F6C" w:rsidRPr="002061D4">
        <w:rPr>
          <w:rStyle w:val="Heading2DJ"/>
        </w:rPr>
        <w:t>IME TO CURE DEFAULT;</w:t>
      </w:r>
      <w:r w:rsidRPr="002061D4">
        <w:rPr>
          <w:rStyle w:val="Heading2DJ"/>
        </w:rPr>
        <w:t xml:space="preserve"> FORCE MAJEURE</w:t>
      </w:r>
      <w:bookmarkEnd w:id="29"/>
    </w:p>
    <w:bookmarkEnd w:id="26"/>
    <w:bookmarkEnd w:id="28"/>
    <w:p w14:paraId="68C2863B" w14:textId="31D971AE" w:rsidR="00814099" w:rsidRPr="002061D4" w:rsidRDefault="00AB65C7" w:rsidP="00CC0DF0">
      <w:pPr>
        <w:pStyle w:val="BodyTextIndent3"/>
        <w:suppressAutoHyphens/>
        <w:overflowPunct w:val="0"/>
        <w:autoSpaceDE w:val="0"/>
        <w:autoSpaceDN w:val="0"/>
        <w:adjustRightInd w:val="0"/>
        <w:spacing w:after="120"/>
        <w:jc w:val="both"/>
        <w:textAlignment w:val="baseline"/>
        <w:rPr>
          <w:sz w:val="20"/>
        </w:rPr>
      </w:pPr>
      <w:r w:rsidRPr="00AB65C7">
        <w:rPr>
          <w:sz w:val="20"/>
        </w:rPr>
        <w:t>The City, through the Director or designee, shall provide written notice to the Consultant as to a finding of Default, and the Consultant shall take all necessary action to cure said Default within the time stipulated in said notice, after which time, the City may terminate the Agreement. The City, at its sole and absolute discretion, may allow additional days to perform any required cure if the Consultant provides written justification deemed reasonably sufficient. If the Default has not been corrected by the Consultant within the time specified, the Agreement may be automatically terminated on the last day of the time stipulated in said notice, without the necessity of any further action by the City</w:t>
      </w:r>
      <w:r w:rsidR="007D2D24" w:rsidRPr="002061D4">
        <w:rPr>
          <w:sz w:val="20"/>
        </w:rPr>
        <w:t xml:space="preserve">. </w:t>
      </w:r>
    </w:p>
    <w:p w14:paraId="09A47096"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t>
      </w:r>
      <w:r w:rsidRPr="002061D4">
        <w:rPr>
          <w:sz w:val="20"/>
        </w:rPr>
        <w:lastRenderedPageBreak/>
        <w:t xml:space="preserve">with the cause of such failure to perform or cure.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30" w:name="_Toc79856524"/>
      <w:bookmarkStart w:id="31" w:name="_Toc79857362"/>
      <w:bookmarkStart w:id="32" w:name="_Toc79857405"/>
      <w:bookmarkStart w:id="33" w:name="_Toc79857541"/>
      <w:bookmarkStart w:id="34" w:name="_Toc79857632"/>
      <w:bookmarkStart w:id="35" w:name="_Toc79859086"/>
      <w:bookmarkStart w:id="36" w:name="_Toc79861060"/>
      <w:bookmarkStart w:id="37" w:name="_Toc79861249"/>
      <w:bookmarkStart w:id="38" w:name="_Toc79871991"/>
      <w:bookmarkStart w:id="39" w:name="_Toc79875879"/>
      <w:bookmarkStart w:id="40" w:name="_Toc80510052"/>
      <w:bookmarkStart w:id="41" w:name="_Toc80517705"/>
      <w:bookmarkStart w:id="42" w:name="_Toc80518375"/>
      <w:bookmarkStart w:id="43" w:name="_Toc80518855"/>
      <w:bookmarkStart w:id="44" w:name="_Toc80519168"/>
      <w:bookmarkStart w:id="45" w:name="_Toc80593496"/>
      <w:bookmarkStart w:id="46" w:name="_Toc80594616"/>
      <w:bookmarkStart w:id="47" w:name="_Toc80612703"/>
      <w:bookmarkStart w:id="48" w:name="_Toc4942908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061D4">
        <w:rPr>
          <w:rFonts w:ascii="Arial" w:hAnsi="Arial" w:cs="Arial"/>
          <w:b/>
          <w:sz w:val="22"/>
          <w:szCs w:val="22"/>
          <w:u w:val="single"/>
        </w:rPr>
        <w:t>TERMINATION OF AGREEMENT</w:t>
      </w:r>
      <w:bookmarkEnd w:id="48"/>
    </w:p>
    <w:p w14:paraId="36FD9594" w14:textId="43C328D3" w:rsidR="00E5684D" w:rsidRPr="002061D4" w:rsidRDefault="007A2E8D" w:rsidP="00581F6A">
      <w:pPr>
        <w:numPr>
          <w:ilvl w:val="1"/>
          <w:numId w:val="1"/>
        </w:numPr>
        <w:tabs>
          <w:tab w:val="num" w:pos="720"/>
        </w:tabs>
        <w:jc w:val="both"/>
        <w:outlineLvl w:val="1"/>
        <w:rPr>
          <w:rStyle w:val="Heading2DJ"/>
        </w:rPr>
      </w:pPr>
      <w:bookmarkStart w:id="49" w:name="_Toc79859088"/>
      <w:bookmarkStart w:id="50" w:name="_Toc79861062"/>
      <w:bookmarkStart w:id="51" w:name="_Toc79861251"/>
      <w:bookmarkStart w:id="52" w:name="_Toc79871993"/>
      <w:bookmarkStart w:id="53" w:name="_Toc79875881"/>
      <w:bookmarkStart w:id="54" w:name="_Toc80510054"/>
      <w:bookmarkStart w:id="55" w:name="_Toc80517707"/>
      <w:bookmarkStart w:id="56" w:name="_Toc80518377"/>
      <w:bookmarkStart w:id="57" w:name="_Toc80518857"/>
      <w:bookmarkStart w:id="58" w:name="_Toc80519170"/>
      <w:bookmarkStart w:id="59" w:name="_Toc80593498"/>
      <w:bookmarkStart w:id="60" w:name="_Toc80594618"/>
      <w:bookmarkStart w:id="61" w:name="_Toc80612705"/>
      <w:bookmarkStart w:id="62" w:name="_Toc494290819"/>
      <w:bookmarkEnd w:id="49"/>
      <w:bookmarkEnd w:id="50"/>
      <w:bookmarkEnd w:id="51"/>
      <w:bookmarkEnd w:id="52"/>
      <w:bookmarkEnd w:id="53"/>
      <w:bookmarkEnd w:id="54"/>
      <w:bookmarkEnd w:id="55"/>
      <w:bookmarkEnd w:id="56"/>
      <w:bookmarkEnd w:id="57"/>
      <w:bookmarkEnd w:id="58"/>
      <w:bookmarkEnd w:id="59"/>
      <w:bookmarkEnd w:id="60"/>
      <w:bookmarkEnd w:id="61"/>
      <w:r w:rsidRPr="002061D4">
        <w:rPr>
          <w:rStyle w:val="Heading2DJ"/>
        </w:rPr>
        <w:t>CITY’S</w:t>
      </w:r>
      <w:r w:rsidR="009A710F" w:rsidRPr="002061D4">
        <w:rPr>
          <w:rStyle w:val="Heading2DJ"/>
        </w:rPr>
        <w:t xml:space="preserve"> RIGHT TO TERMINATE</w:t>
      </w:r>
      <w:bookmarkEnd w:id="62"/>
    </w:p>
    <w:p w14:paraId="396026CF" w14:textId="7E3ABF45" w:rsidR="00E5684D" w:rsidRPr="002061D4" w:rsidRDefault="00E5684D" w:rsidP="006F421A">
      <w:pPr>
        <w:spacing w:after="60"/>
        <w:jc w:val="both"/>
        <w:rPr>
          <w:rFonts w:ascii="Arial" w:hAnsi="Arial"/>
        </w:rPr>
      </w:pPr>
      <w:r w:rsidRPr="002061D4">
        <w:rPr>
          <w:rFonts w:ascii="Arial" w:hAnsi="Arial"/>
        </w:rPr>
        <w:t xml:space="preserve">The </w:t>
      </w:r>
      <w:r w:rsidR="0054186D" w:rsidRPr="002061D4">
        <w:rPr>
          <w:rFonts w:ascii="Arial" w:hAnsi="Arial"/>
        </w:rPr>
        <w:t>City</w:t>
      </w:r>
      <w:r w:rsidR="006416A3" w:rsidRPr="002061D4">
        <w:rPr>
          <w:rFonts w:ascii="Arial" w:hAnsi="Arial"/>
        </w:rPr>
        <w:t xml:space="preserve">, including the </w:t>
      </w:r>
      <w:r w:rsidR="00F305AE">
        <w:rPr>
          <w:rFonts w:ascii="Arial" w:hAnsi="Arial"/>
        </w:rPr>
        <w:t xml:space="preserve">City Manager or the </w:t>
      </w:r>
      <w:r w:rsidR="006416A3" w:rsidRPr="002061D4">
        <w:rPr>
          <w:rFonts w:ascii="Arial" w:hAnsi="Arial"/>
        </w:rPr>
        <w:t>Director</w:t>
      </w:r>
      <w:r w:rsidR="00AB65C7">
        <w:rPr>
          <w:rFonts w:ascii="Arial" w:hAnsi="Arial"/>
        </w:rPr>
        <w:t>,</w:t>
      </w:r>
      <w:r w:rsidR="007A2E8D" w:rsidRPr="002061D4">
        <w:rPr>
          <w:rFonts w:ascii="Arial" w:hAnsi="Arial"/>
        </w:rPr>
        <w:t xml:space="preserv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w:t>
      </w:r>
      <w:r w:rsidR="00AB65C7">
        <w:rPr>
          <w:rFonts w:ascii="Arial" w:hAnsi="Arial"/>
        </w:rPr>
        <w:t xml:space="preserve">business </w:t>
      </w:r>
      <w:r w:rsidRPr="002061D4">
        <w:rPr>
          <w:rFonts w:ascii="Arial" w:hAnsi="Arial"/>
        </w:rPr>
        <w:t>days written notice. 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6416A3" w:rsidRPr="002061D4">
        <w:rPr>
          <w:rFonts w:ascii="Arial" w:hAnsi="Arial"/>
        </w:rPr>
        <w:t xml:space="preserve">Director or </w:t>
      </w:r>
      <w:r w:rsidR="007A2E8D" w:rsidRPr="002061D4">
        <w:rPr>
          <w:rFonts w:ascii="Arial" w:hAnsi="Arial"/>
        </w:rPr>
        <w:t xml:space="preserve">designee.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6416A3" w:rsidRPr="002061D4">
        <w:rPr>
          <w:rFonts w:ascii="Arial" w:hAnsi="Arial"/>
        </w:rPr>
        <w:t xml:space="preserve">Director </w:t>
      </w:r>
      <w:r w:rsidR="007A2E8D" w:rsidRPr="002061D4">
        <w:rPr>
          <w:rFonts w:ascii="Arial" w:hAnsi="Arial"/>
        </w:rPr>
        <w:t>within</w:t>
      </w:r>
      <w:r w:rsidRPr="002061D4">
        <w:rPr>
          <w:rFonts w:ascii="Arial" w:hAnsi="Arial"/>
        </w:rPr>
        <w:t xml:space="preserve"> ten (10) business days of termination. 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6416A3" w:rsidRPr="002061D4">
        <w:rPr>
          <w:rFonts w:ascii="Arial" w:hAnsi="Arial"/>
        </w:rPr>
        <w:t>Director or designee</w:t>
      </w:r>
      <w:r w:rsidRPr="002061D4">
        <w:rPr>
          <w:rFonts w:ascii="Arial" w:hAnsi="Arial"/>
        </w:rPr>
        <w:t xml:space="preserve">. </w:t>
      </w:r>
    </w:p>
    <w:p w14:paraId="38BD9716" w14:textId="0A1A3FCC" w:rsidR="00B53209" w:rsidRPr="002061D4" w:rsidRDefault="001D00D1" w:rsidP="00BD38D7">
      <w:pPr>
        <w:pStyle w:val="BodyTextIndent3"/>
        <w:numPr>
          <w:ilvl w:val="2"/>
          <w:numId w:val="1"/>
        </w:numPr>
        <w:tabs>
          <w:tab w:val="left" w:pos="900"/>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54186D" w:rsidRPr="002061D4">
        <w:rPr>
          <w:sz w:val="20"/>
        </w:rPr>
        <w:t>City</w:t>
      </w:r>
      <w:r w:rsidR="00B53209" w:rsidRPr="002061D4">
        <w:rPr>
          <w:sz w:val="20"/>
        </w:rPr>
        <w:t xml:space="preserve"> except to </w:t>
      </w:r>
      <w:r w:rsidR="00CE18C1">
        <w:rPr>
          <w:sz w:val="20"/>
        </w:rPr>
        <w:t xml:space="preserve">receive and </w:t>
      </w:r>
      <w:r w:rsidR="00B53209" w:rsidRPr="002061D4">
        <w:rPr>
          <w:sz w:val="20"/>
        </w:rPr>
        <w:t>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AB65C7">
        <w:rPr>
          <w:sz w:val="20"/>
        </w:rPr>
        <w:t xml:space="preserve">as </w:t>
      </w:r>
      <w:r w:rsidR="00B53209" w:rsidRPr="002061D4">
        <w:rPr>
          <w:sz w:val="20"/>
        </w:rPr>
        <w:t xml:space="preserve">compensation for the </w:t>
      </w:r>
      <w:r w:rsidR="00FD402D" w:rsidRPr="002061D4">
        <w:rPr>
          <w:sz w:val="20"/>
        </w:rPr>
        <w:t xml:space="preserve">Services </w:t>
      </w:r>
      <w:r w:rsidR="00AB65C7">
        <w:rPr>
          <w:sz w:val="20"/>
        </w:rPr>
        <w:t>that were</w:t>
      </w:r>
      <w:r w:rsidR="00B53209" w:rsidRPr="002061D4">
        <w:rPr>
          <w:sz w:val="20"/>
        </w:rPr>
        <w:t xml:space="preserve"> performed in complete compliance with the Agreement, as full and final settlement of any claim, action, demand, cost, charge or entitlement it may have, or will, have against the </w:t>
      </w:r>
      <w:r w:rsidR="0054186D" w:rsidRPr="002061D4">
        <w:rPr>
          <w:sz w:val="20"/>
        </w:rPr>
        <w:t>City</w:t>
      </w:r>
      <w:r w:rsidR="00B53209" w:rsidRPr="002061D4">
        <w:rPr>
          <w:sz w:val="20"/>
        </w:rPr>
        <w:t xml:space="preserve">, its officials or employees.  </w:t>
      </w:r>
    </w:p>
    <w:p w14:paraId="5C59F032" w14:textId="57BF692D" w:rsidR="00F45BBC" w:rsidRPr="002061D4" w:rsidRDefault="009A710F" w:rsidP="00581F6A">
      <w:pPr>
        <w:numPr>
          <w:ilvl w:val="1"/>
          <w:numId w:val="1"/>
        </w:numPr>
        <w:tabs>
          <w:tab w:val="num" w:pos="720"/>
        </w:tabs>
        <w:jc w:val="both"/>
        <w:outlineLvl w:val="1"/>
        <w:rPr>
          <w:rStyle w:val="Heading2DJ"/>
        </w:rPr>
      </w:pPr>
      <w:bookmarkStart w:id="63" w:name="_Toc79859090"/>
      <w:bookmarkStart w:id="64" w:name="_Toc79861064"/>
      <w:bookmarkStart w:id="65" w:name="_Toc79861253"/>
      <w:bookmarkStart w:id="66" w:name="_Toc79871995"/>
      <w:bookmarkStart w:id="67" w:name="_Toc79875883"/>
      <w:bookmarkStart w:id="68" w:name="_Toc80510056"/>
      <w:bookmarkStart w:id="69" w:name="_Toc80517709"/>
      <w:bookmarkStart w:id="70" w:name="_Toc80518379"/>
      <w:bookmarkStart w:id="71" w:name="_Toc80518859"/>
      <w:bookmarkStart w:id="72" w:name="_Toc80519172"/>
      <w:bookmarkStart w:id="73" w:name="_Toc80593500"/>
      <w:bookmarkStart w:id="74" w:name="_Toc80594620"/>
      <w:bookmarkStart w:id="75" w:name="_Toc80612707"/>
      <w:bookmarkStart w:id="76" w:name="_Toc494290820"/>
      <w:bookmarkEnd w:id="63"/>
      <w:bookmarkEnd w:id="64"/>
      <w:bookmarkEnd w:id="65"/>
      <w:bookmarkEnd w:id="66"/>
      <w:bookmarkEnd w:id="67"/>
      <w:bookmarkEnd w:id="68"/>
      <w:bookmarkEnd w:id="69"/>
      <w:bookmarkEnd w:id="70"/>
      <w:bookmarkEnd w:id="71"/>
      <w:bookmarkEnd w:id="72"/>
      <w:bookmarkEnd w:id="73"/>
      <w:bookmarkEnd w:id="74"/>
      <w:bookmarkEnd w:id="75"/>
      <w:r w:rsidRPr="002061D4">
        <w:rPr>
          <w:rStyle w:val="Heading2DJ"/>
        </w:rPr>
        <w:t>CONSULTANT’S RIGHT TO TERMINATE</w:t>
      </w:r>
      <w:bookmarkEnd w:id="76"/>
    </w:p>
    <w:p w14:paraId="016099C4" w14:textId="1AF6D2FD" w:rsidR="00A06FC1" w:rsidRPr="002061D4" w:rsidRDefault="00E5684D" w:rsidP="00CE18C1">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w:t>
      </w:r>
      <w:r w:rsidR="00AB65C7">
        <w:rPr>
          <w:rFonts w:ascii="Arial" w:hAnsi="Arial"/>
        </w:rPr>
        <w:t>A</w:t>
      </w:r>
      <w:r w:rsidRPr="002061D4">
        <w:rPr>
          <w:rFonts w:ascii="Arial" w:hAnsi="Arial"/>
        </w:rPr>
        <w:t xml:space="preserve">greement, in writing, </w:t>
      </w:r>
      <w:r w:rsidR="00CE18C1">
        <w:rPr>
          <w:rFonts w:ascii="Arial" w:hAnsi="Arial"/>
        </w:rPr>
        <w:t xml:space="preserve">for cause </w:t>
      </w:r>
      <w:r w:rsidRPr="002061D4">
        <w:rPr>
          <w:rFonts w:ascii="Arial" w:hAnsi="Arial"/>
        </w:rPr>
        <w:t xml:space="preserve">following breach by the City, if breach of contract has not been corrected within sixty (60) </w:t>
      </w:r>
      <w:r w:rsidR="00AB65C7">
        <w:rPr>
          <w:rFonts w:ascii="Arial" w:hAnsi="Arial"/>
        </w:rPr>
        <w:t xml:space="preserve">calendar </w:t>
      </w:r>
      <w:r w:rsidRPr="002061D4">
        <w:rPr>
          <w:rFonts w:ascii="Arial" w:hAnsi="Arial"/>
        </w:rPr>
        <w:t xml:space="preserve">days from the date of the City’s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00AB65C7">
        <w:rPr>
          <w:rFonts w:ascii="Arial" w:hAnsi="Arial"/>
        </w:rPr>
        <w:t xml:space="preserve"> specifying the City's</w:t>
      </w:r>
      <w:r w:rsidRPr="002061D4">
        <w:rPr>
          <w:rFonts w:ascii="Arial" w:hAnsi="Arial"/>
        </w:rPr>
        <w:t xml:space="preserve"> breach of </w:t>
      </w:r>
      <w:r w:rsidR="00AB65C7">
        <w:rPr>
          <w:rFonts w:ascii="Arial" w:hAnsi="Arial"/>
        </w:rPr>
        <w:t>its</w:t>
      </w:r>
      <w:r w:rsidRPr="002061D4">
        <w:rPr>
          <w:rFonts w:ascii="Arial" w:hAnsi="Arial"/>
        </w:rPr>
        <w:t xml:space="preserve"> duties under this </w:t>
      </w:r>
      <w:r w:rsidR="007A2E8D" w:rsidRPr="002061D4">
        <w:rPr>
          <w:rFonts w:ascii="Arial" w:hAnsi="Arial"/>
        </w:rPr>
        <w:t>A</w:t>
      </w:r>
      <w:r w:rsidRPr="002061D4">
        <w:rPr>
          <w:rFonts w:ascii="Arial" w:hAnsi="Arial"/>
        </w:rPr>
        <w:t>greement.</w:t>
      </w:r>
      <w:r w:rsidR="00CE18C1">
        <w:rPr>
          <w:rFonts w:ascii="Arial" w:hAnsi="Arial"/>
        </w:rPr>
        <w:t xml:space="preserve"> </w:t>
      </w:r>
      <w:r w:rsidR="00CE18C1" w:rsidRPr="00CE18C1">
        <w:rPr>
          <w:rFonts w:ascii="Arial" w:hAnsi="Arial"/>
        </w:rPr>
        <w:t>Consultant shall give the City prior written notice in the manner provided herein specifying the City’s breach and afford the City sixty</w:t>
      </w:r>
      <w:r w:rsidR="00CE18C1">
        <w:rPr>
          <w:rFonts w:ascii="Arial" w:hAnsi="Arial"/>
        </w:rPr>
        <w:t xml:space="preserve"> </w:t>
      </w:r>
      <w:r w:rsidR="00CE18C1" w:rsidRPr="00CE18C1">
        <w:rPr>
          <w:rFonts w:ascii="Arial" w:hAnsi="Arial"/>
        </w:rPr>
        <w:t>(60) calendar days to cure.</w:t>
      </w:r>
      <w:r w:rsidRPr="002061D4">
        <w:rPr>
          <w:rFonts w:ascii="Arial" w:hAnsi="Arial"/>
        </w:rPr>
        <w:t xml:space="preserve"> </w:t>
      </w:r>
    </w:p>
    <w:p w14:paraId="71F7A162" w14:textId="77777777" w:rsidR="00E5684D" w:rsidRPr="002061D4" w:rsidRDefault="00A06FC1" w:rsidP="00944043">
      <w:pPr>
        <w:keepNext/>
        <w:tabs>
          <w:tab w:val="left" w:pos="540"/>
        </w:tabs>
        <w:outlineLvl w:val="1"/>
        <w:rPr>
          <w:rStyle w:val="Heading2DJ"/>
        </w:rPr>
      </w:pPr>
      <w:bookmarkStart w:id="77" w:name="_Toc494290821"/>
      <w:r w:rsidRPr="002061D4">
        <w:rPr>
          <w:rStyle w:val="Heading2DJ"/>
        </w:rPr>
        <w:t>6.03</w:t>
      </w:r>
      <w:r w:rsidRPr="002061D4">
        <w:rPr>
          <w:rFonts w:ascii="Arial" w:hAnsi="Arial"/>
        </w:rPr>
        <w:tab/>
      </w:r>
      <w:r w:rsidR="009A710F" w:rsidRPr="002061D4">
        <w:rPr>
          <w:rStyle w:val="Heading2DJ"/>
        </w:rPr>
        <w:t>TERMINATION DUE TO UNDISCLOSED LOBBYIST OR AGENT</w:t>
      </w:r>
      <w:bookmarkEnd w:id="77"/>
    </w:p>
    <w:p w14:paraId="43F71ABF"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2B040B2F" w:rsidR="00E5684D" w:rsidRPr="002061D4" w:rsidRDefault="00AB65C7" w:rsidP="00A770AB">
      <w:pPr>
        <w:spacing w:after="120"/>
        <w:jc w:val="both"/>
        <w:rPr>
          <w:rFonts w:ascii="Arial" w:hAnsi="Arial"/>
        </w:rPr>
      </w:pPr>
      <w:r w:rsidRPr="00AB65C7">
        <w:rPr>
          <w:rFonts w:ascii="Arial" w:hAnsi="Arial"/>
        </w:rPr>
        <w:t>For the breach or violation of this provision, the City shall have the right to terminate the Agreement without liability and, at its discretion, to recover from the Consultant the full amount of any and all fees, commissions, percentages, gifts, or other consideration paid to undisclosed lobbyists or agents</w:t>
      </w:r>
      <w:r w:rsidR="00E5684D" w:rsidRPr="002061D4">
        <w:rPr>
          <w:rFonts w:ascii="Arial" w:hAnsi="Arial"/>
        </w:rPr>
        <w:t>.</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8" w:name="_Toc494290822"/>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8"/>
    </w:p>
    <w:p w14:paraId="16503E12" w14:textId="6998724D" w:rsidR="007B42EA" w:rsidRPr="002061D4" w:rsidRDefault="0032650B" w:rsidP="00581F6A">
      <w:pPr>
        <w:numPr>
          <w:ilvl w:val="1"/>
          <w:numId w:val="1"/>
        </w:numPr>
        <w:tabs>
          <w:tab w:val="num" w:pos="720"/>
        </w:tabs>
        <w:jc w:val="both"/>
        <w:outlineLvl w:val="1"/>
        <w:rPr>
          <w:rFonts w:ascii="Arial" w:hAnsi="Arial"/>
        </w:rPr>
      </w:pPr>
      <w:bookmarkStart w:id="79" w:name="_Toc79859094"/>
      <w:bookmarkStart w:id="80" w:name="_Toc79861068"/>
      <w:bookmarkStart w:id="81" w:name="_Toc79861257"/>
      <w:bookmarkStart w:id="82" w:name="_Toc79871999"/>
      <w:bookmarkStart w:id="83" w:name="_Toc79875887"/>
      <w:bookmarkStart w:id="84" w:name="_Toc80510060"/>
      <w:bookmarkStart w:id="85" w:name="_Toc80517713"/>
      <w:bookmarkStart w:id="86" w:name="_Toc80518383"/>
      <w:bookmarkStart w:id="87" w:name="_Toc80518863"/>
      <w:bookmarkStart w:id="88" w:name="_Toc80519176"/>
      <w:bookmarkStart w:id="89" w:name="_Toc80593504"/>
      <w:bookmarkStart w:id="90" w:name="_Toc80594624"/>
      <w:bookmarkStart w:id="91" w:name="_Toc80612711"/>
      <w:bookmarkStart w:id="92" w:name="_Toc494290823"/>
      <w:bookmarkEnd w:id="79"/>
      <w:bookmarkEnd w:id="80"/>
      <w:bookmarkEnd w:id="81"/>
      <w:bookmarkEnd w:id="82"/>
      <w:bookmarkEnd w:id="83"/>
      <w:bookmarkEnd w:id="84"/>
      <w:bookmarkEnd w:id="85"/>
      <w:bookmarkEnd w:id="86"/>
      <w:bookmarkEnd w:id="87"/>
      <w:bookmarkEnd w:id="88"/>
      <w:bookmarkEnd w:id="89"/>
      <w:bookmarkEnd w:id="90"/>
      <w:bookmarkEnd w:id="91"/>
      <w:r w:rsidRPr="002061D4">
        <w:rPr>
          <w:rStyle w:val="Heading2DJ"/>
        </w:rPr>
        <w:t>OWNERSHIP OF DOCUMENTS</w:t>
      </w:r>
      <w:bookmarkEnd w:id="92"/>
      <w:r w:rsidRPr="002061D4">
        <w:rPr>
          <w:rFonts w:ascii="Arial" w:hAnsi="Arial"/>
        </w:rPr>
        <w:t xml:space="preserve"> </w:t>
      </w:r>
    </w:p>
    <w:p w14:paraId="1F6A03EB" w14:textId="7AF379E6" w:rsidR="00E5684D" w:rsidRPr="002061D4" w:rsidRDefault="00AB65C7" w:rsidP="00CC0DF0">
      <w:pPr>
        <w:tabs>
          <w:tab w:val="num" w:pos="720"/>
        </w:tabs>
        <w:spacing w:after="120"/>
        <w:jc w:val="both"/>
        <w:rPr>
          <w:rFonts w:ascii="Arial" w:hAnsi="Arial"/>
        </w:rPr>
      </w:pPr>
      <w:r w:rsidRPr="00AB65C7">
        <w:rPr>
          <w:rFonts w:ascii="Arial" w:hAnsi="Arial"/>
        </w:rPr>
        <w:t>All tracings, plans, drawings, specifications, maps, computer files, and/or reports prepared or obtained under this Agreement, as well as all data collected, together with summaries and charts derived therefrom, including all electronic digital copies, will be considered works made for hire and will, based on incremental transfer wherein the above shall become the property of the City upon payments made to the Consultant  or termination of this Agreement without restriction or limitation on their use, and will be made available, on request, to the City at any time during the performance of such services and/or upon completion or termination of this Agreement. The Consultant shall not copyright any material and products or patent any invention developed under this Agreement. The City shall have the right to visit Project sites for inspection of the work and the products of the Consultant at any time. The Consultant shall be permitted to retain copies, including reproducible copies, solely for information and reference in connection with the City's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3" w:name="_Toc494290824"/>
      <w:r w:rsidRPr="002061D4">
        <w:rPr>
          <w:rStyle w:val="Heading2DJ"/>
        </w:rPr>
        <w:t>DELIVERY UPON REQUEST OR CANCELLATION</w:t>
      </w:r>
      <w:bookmarkEnd w:id="93"/>
      <w:r w:rsidRPr="002061D4">
        <w:rPr>
          <w:rStyle w:val="Heading2DJ"/>
        </w:rPr>
        <w:t xml:space="preserve"> </w:t>
      </w:r>
    </w:p>
    <w:p w14:paraId="47F7C323" w14:textId="7BA69762" w:rsidR="00E5684D" w:rsidRDefault="00AB65C7" w:rsidP="00BD38D7">
      <w:pPr>
        <w:tabs>
          <w:tab w:val="num" w:pos="720"/>
        </w:tabs>
        <w:spacing w:after="120"/>
        <w:jc w:val="both"/>
        <w:rPr>
          <w:rFonts w:ascii="Arial" w:hAnsi="Arial"/>
        </w:rPr>
      </w:pPr>
      <w:r w:rsidRPr="00AB65C7">
        <w:rPr>
          <w:rFonts w:ascii="Arial" w:hAnsi="Arial"/>
        </w:rPr>
        <w:t>Failure by the Consultant to promptly deliver all such documents, both hard copy and digital, to the Director or designee within ten (10) business days of cancellation, or within ten (10) business days of request by the City, shall be just cause for the City to withhold payment of any fees due the Consultant until the Consultant delivers all such documents. The Consultant shall have no recourse from these requirements</w:t>
      </w:r>
      <w:r w:rsidR="00E5684D" w:rsidRPr="002061D4">
        <w:rPr>
          <w:rFonts w:ascii="Arial" w:hAnsi="Arial"/>
        </w:rPr>
        <w:t xml:space="preserve">.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4" w:name="_Toc494290825"/>
      <w:r w:rsidRPr="002061D4">
        <w:rPr>
          <w:rStyle w:val="Heading2DJ"/>
        </w:rPr>
        <w:t xml:space="preserve">RE-USE BY </w:t>
      </w:r>
      <w:r w:rsidR="009A710F" w:rsidRPr="002061D4">
        <w:rPr>
          <w:rStyle w:val="Heading2DJ"/>
        </w:rPr>
        <w:t>CITY</w:t>
      </w:r>
      <w:bookmarkEnd w:id="94"/>
      <w:r w:rsidRPr="002061D4">
        <w:rPr>
          <w:rStyle w:val="Heading2DJ"/>
        </w:rPr>
        <w:t xml:space="preserve"> </w:t>
      </w:r>
    </w:p>
    <w:p w14:paraId="08AFF8AD" w14:textId="068E18B3" w:rsidR="00E5684D" w:rsidRPr="002061D4" w:rsidRDefault="00AB65C7" w:rsidP="006F421A">
      <w:pPr>
        <w:tabs>
          <w:tab w:val="num" w:pos="810"/>
        </w:tabs>
        <w:spacing w:after="120"/>
        <w:jc w:val="both"/>
        <w:rPr>
          <w:rFonts w:ascii="Arial" w:hAnsi="Arial"/>
        </w:rPr>
      </w:pPr>
      <w:r w:rsidRPr="00AB65C7">
        <w:rPr>
          <w:rFonts w:ascii="Arial" w:hAnsi="Arial"/>
        </w:rPr>
        <w:t xml:space="preserve">It is understood that all Consultant Agreements and/or Work Orders for new work will include the provision for the re-use of surveys, maps, </w:t>
      </w:r>
      <w:r w:rsidRPr="00AB65C7">
        <w:rPr>
          <w:rFonts w:ascii="Arial" w:hAnsi="Arial"/>
        </w:rPr>
        <w:lastRenderedPageBreak/>
        <w:t>plans, specifications, and other Consultant work products, at the City’s sole option, and, by virtue of signing this Agreement, the Consultant agrees to such re-use in accordance with this provision without the necessity of further approvals, compensation, fees or documents being required and without recourse for such re-use. The Consultant will not be liable for re-use by the City of plans, documents, studies, or other data for any purpose other than that intended by the terms and conditions of this Agreement</w:t>
      </w:r>
      <w:r w:rsidR="00DA3111" w:rsidRPr="002061D4">
        <w:rPr>
          <w:rFonts w:ascii="Arial" w:hAnsi="Arial"/>
        </w:rPr>
        <w:t xml:space="preserve">. </w:t>
      </w:r>
    </w:p>
    <w:p w14:paraId="61E3C3DC" w14:textId="77777777" w:rsidR="008D7C02" w:rsidRPr="002061D4" w:rsidRDefault="008D7C02" w:rsidP="00581F6A">
      <w:pPr>
        <w:keepNext/>
        <w:numPr>
          <w:ilvl w:val="1"/>
          <w:numId w:val="1"/>
        </w:numPr>
        <w:jc w:val="both"/>
        <w:outlineLvl w:val="1"/>
        <w:rPr>
          <w:rStyle w:val="Heading2DJ"/>
        </w:rPr>
      </w:pPr>
      <w:bookmarkStart w:id="95" w:name="_Toc494290826"/>
      <w:r w:rsidRPr="002061D4">
        <w:rPr>
          <w:rStyle w:val="Heading2DJ"/>
        </w:rPr>
        <w:t>NONDISCLOSURE</w:t>
      </w:r>
      <w:bookmarkEnd w:id="95"/>
    </w:p>
    <w:p w14:paraId="79DDC5E8" w14:textId="3FF3FAE7" w:rsidR="00E5684D" w:rsidRPr="002061D4" w:rsidRDefault="00AB65C7" w:rsidP="00CC0DF0">
      <w:pPr>
        <w:spacing w:after="120"/>
        <w:jc w:val="both"/>
        <w:rPr>
          <w:rFonts w:ascii="Arial" w:hAnsi="Arial"/>
        </w:rPr>
      </w:pPr>
      <w:r w:rsidRPr="00AB65C7">
        <w:rPr>
          <w:rFonts w:ascii="Arial" w:hAnsi="Arial"/>
        </w:rPr>
        <w:t xml:space="preserve">To the extent allowed by law, the Consultant agrees not to divulge, furnish, or make available to any third person, firm or organization, without Director's or their designee’s  prior written consent, or unless incident to the proper performance of the Consultant’s obligations hereunder, or in the course of judicial or legislative proceedings where such information has been properly subpoenaed, any non-public information concerning the Services to be rendered by the Consultant hereunder, and the Consultant shall require all of its employees, agents, and </w:t>
      </w:r>
      <w:proofErr w:type="spellStart"/>
      <w:r w:rsidRPr="00AB65C7">
        <w:rPr>
          <w:rFonts w:ascii="Arial" w:hAnsi="Arial"/>
        </w:rPr>
        <w:t>Subconsultants</w:t>
      </w:r>
      <w:proofErr w:type="spellEnd"/>
      <w:r w:rsidRPr="00AB65C7">
        <w:rPr>
          <w:rFonts w:ascii="Arial" w:hAnsi="Arial"/>
        </w:rPr>
        <w:t xml:space="preserve"> to comply with the provisions of this paragraph</w:t>
      </w:r>
      <w:r w:rsidR="00E5684D" w:rsidRPr="002061D4">
        <w:rPr>
          <w:rFonts w:ascii="Arial" w:hAnsi="Arial"/>
        </w:rPr>
        <w:t>.</w:t>
      </w:r>
    </w:p>
    <w:p w14:paraId="4BFE4034" w14:textId="096E4082" w:rsidR="00E5684D" w:rsidRPr="002061D4" w:rsidRDefault="00B869F8" w:rsidP="00581F6A">
      <w:pPr>
        <w:keepNext/>
        <w:numPr>
          <w:ilvl w:val="1"/>
          <w:numId w:val="1"/>
        </w:numPr>
        <w:tabs>
          <w:tab w:val="left" w:pos="720"/>
        </w:tabs>
        <w:jc w:val="both"/>
        <w:outlineLvl w:val="1"/>
        <w:rPr>
          <w:rStyle w:val="Heading2DJ"/>
        </w:rPr>
      </w:pPr>
      <w:bookmarkStart w:id="96" w:name="_Toc81367658"/>
      <w:bookmarkStart w:id="97" w:name="_Toc81375634"/>
      <w:bookmarkStart w:id="98" w:name="_Toc81382499"/>
      <w:bookmarkStart w:id="99" w:name="_Toc136837659"/>
      <w:bookmarkStart w:id="100" w:name="_Toc136837984"/>
      <w:bookmarkStart w:id="101" w:name="_Toc136838699"/>
      <w:bookmarkStart w:id="102" w:name="_Toc136838997"/>
      <w:bookmarkStart w:id="103" w:name="_Toc136839849"/>
      <w:bookmarkStart w:id="104" w:name="_Toc136859649"/>
      <w:bookmarkStart w:id="105" w:name="_Toc494290827"/>
      <w:bookmarkEnd w:id="96"/>
      <w:bookmarkEnd w:id="97"/>
      <w:bookmarkEnd w:id="98"/>
      <w:bookmarkEnd w:id="99"/>
      <w:bookmarkEnd w:id="100"/>
      <w:bookmarkEnd w:id="101"/>
      <w:bookmarkEnd w:id="102"/>
      <w:bookmarkEnd w:id="103"/>
      <w:bookmarkEnd w:id="104"/>
      <w:r w:rsidRPr="002061D4">
        <w:rPr>
          <w:rStyle w:val="Heading2DJ"/>
        </w:rPr>
        <w:t>MAINTENANCE OF RECORDS</w:t>
      </w:r>
      <w:r w:rsidR="00592DFC" w:rsidRPr="002061D4">
        <w:rPr>
          <w:rStyle w:val="Heading2DJ"/>
        </w:rPr>
        <w:t>; PUBLIC RECORDS</w:t>
      </w:r>
      <w:bookmarkEnd w:id="105"/>
      <w:r w:rsidRPr="002061D4">
        <w:rPr>
          <w:rStyle w:val="Heading2DJ"/>
        </w:rPr>
        <w:t xml:space="preserve"> </w:t>
      </w:r>
    </w:p>
    <w:p w14:paraId="503AC352" w14:textId="77777777" w:rsidR="00AB65C7" w:rsidRPr="00AB65C7" w:rsidRDefault="00AB65C7" w:rsidP="00AB65C7">
      <w:pPr>
        <w:spacing w:after="120"/>
        <w:jc w:val="both"/>
        <w:rPr>
          <w:rFonts w:ascii="Arial" w:hAnsi="Arial"/>
        </w:rPr>
      </w:pPr>
      <w:bookmarkStart w:id="106" w:name="_Ref79843734"/>
      <w:r w:rsidRPr="00AB65C7">
        <w:rPr>
          <w:rFonts w:ascii="Arial" w:hAnsi="Arial"/>
        </w:rPr>
        <w:t>The Consultant shall keep adequate records and supporting documentation, which concern or reflect its Services hereunder.  Records subject to the provisions of the Public Records Law, Florida Statutes Chapter 119, shall be kept in accordance with the applicable statutes. Otherwise, the records and documentation shall be retained by the Consultant for a minimum of three (3) years from the date of termination of this Agreement or the date the Project is completed, whichever is later.  The City, or any duly authorized agents or representatives of the City, shall have the right to audit, inspect, and copy all such records and documentation as often as they deem necessary during the period of this Agreement and during the three (3) year period noted above, provided, however, such activity shall be conducted only during normal business hours.</w:t>
      </w:r>
    </w:p>
    <w:p w14:paraId="2A3F3C39" w14:textId="77777777" w:rsidR="002750B6" w:rsidRPr="00AB65C7" w:rsidRDefault="002750B6" w:rsidP="002750B6">
      <w:pPr>
        <w:spacing w:after="120"/>
        <w:jc w:val="both"/>
        <w:rPr>
          <w:rFonts w:ascii="Arial" w:hAnsi="Arial"/>
        </w:rPr>
      </w:pPr>
      <w:r w:rsidRPr="00F755B8">
        <w:rPr>
          <w:rFonts w:ascii="Arial" w:hAnsi="Arial"/>
        </w:rPr>
        <w:t>Consultant shall additionally comply with Section 119.0701, Florida Statutes, including without limitation: (1) Keep and maintain public records required by the City to perform the service; (2) upon request from the City’s custodian of public records, provide the City with a copy of the requested records or allow the records to be inspected or copied within a reasonable time at a cost that does not exceed the cost provided in this chapter or as otherwise provided by law; (3) 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City; (4) upon completion of the contract, transfer, at no cost, to the City all public records in possession of the contractor or keep and maintain public records required by the City to perform the service. If the contractor transfers all public records to the City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City, upon request from the City’s custodian of public records, in a format that is compatible with the information technology systems of the City.</w:t>
      </w:r>
    </w:p>
    <w:p w14:paraId="135FA7AC" w14:textId="7CA49651" w:rsidR="00F1191B"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w:t>
      </w:r>
      <w:r w:rsidR="00AB65C7">
        <w:rPr>
          <w:rFonts w:ascii="Arial" w:hAnsi="Arial"/>
          <w:b/>
          <w:sz w:val="28"/>
        </w:rPr>
        <w:t>0</w:t>
      </w:r>
      <w:r w:rsidR="00C71D42" w:rsidRPr="00C71D42">
        <w:rPr>
          <w:rFonts w:ascii="Arial" w:hAnsi="Arial"/>
          <w:b/>
          <w:sz w:val="28"/>
        </w:rPr>
        <w:t>0, VIA EMAIL AT PUBLICRECORDS@MIAMIGOV.COM, OR REGULAR MAIL AT CITY OF MIAMI OFFICE OF THE CITY ATTORNEY, 444 SW 2ND AVENUE, 9TH FL, MIAMI, FL 33130</w:t>
      </w:r>
      <w:r w:rsidRPr="00863F0D">
        <w:rPr>
          <w:rFonts w:ascii="Arial" w:hAnsi="Arial"/>
          <w:b/>
          <w:sz w:val="28"/>
        </w:rPr>
        <w:t>.</w:t>
      </w:r>
    </w:p>
    <w:p w14:paraId="52D7DBD1" w14:textId="77777777" w:rsidR="00AB65C7" w:rsidRPr="00272944" w:rsidRDefault="00AB65C7" w:rsidP="00AB65C7">
      <w:pPr>
        <w:keepNext/>
        <w:numPr>
          <w:ilvl w:val="1"/>
          <w:numId w:val="1"/>
        </w:numPr>
        <w:tabs>
          <w:tab w:val="left" w:pos="720"/>
        </w:tabs>
        <w:jc w:val="both"/>
        <w:outlineLvl w:val="1"/>
        <w:rPr>
          <w:rFonts w:ascii="Arial" w:hAnsi="Arial"/>
          <w:b/>
        </w:rPr>
      </w:pPr>
      <w:bookmarkStart w:id="107" w:name="_Toc480874629"/>
      <w:bookmarkStart w:id="108" w:name="_Toc480903746"/>
      <w:bookmarkStart w:id="109" w:name="_Toc494290828"/>
      <w:r w:rsidRPr="00272944">
        <w:rPr>
          <w:rFonts w:ascii="Arial" w:hAnsi="Arial"/>
          <w:b/>
        </w:rPr>
        <w:t>E-VERIFY</w:t>
      </w:r>
      <w:bookmarkEnd w:id="107"/>
      <w:bookmarkEnd w:id="108"/>
      <w:bookmarkEnd w:id="109"/>
      <w:r w:rsidRPr="00272944">
        <w:rPr>
          <w:rFonts w:ascii="Arial" w:hAnsi="Arial"/>
          <w:b/>
        </w:rPr>
        <w:t xml:space="preserve"> </w:t>
      </w:r>
    </w:p>
    <w:p w14:paraId="3E18AFAD" w14:textId="272CDCB3" w:rsidR="00AB65C7" w:rsidRPr="00272944" w:rsidRDefault="00AB65C7" w:rsidP="00AB65C7">
      <w:pPr>
        <w:spacing w:after="120"/>
        <w:jc w:val="both"/>
        <w:rPr>
          <w:rFonts w:ascii="Arial" w:hAnsi="Arial"/>
        </w:rPr>
      </w:pPr>
      <w:r w:rsidRPr="00272944">
        <w:rPr>
          <w:rFonts w:ascii="Arial" w:hAnsi="Arial"/>
        </w:rPr>
        <w:t xml:space="preserve">Consultant shall utilize the U.S. Department of Homeland Security’s E-Verify system to verify the employment eligibility of all new employees hired by the Consultant during the term of the </w:t>
      </w:r>
      <w:r w:rsidR="00CC1C48">
        <w:rPr>
          <w:rFonts w:ascii="Arial" w:hAnsi="Arial"/>
        </w:rPr>
        <w:t>Agreement</w:t>
      </w:r>
      <w:r w:rsidRPr="00272944">
        <w:rPr>
          <w:rFonts w:ascii="Arial" w:hAnsi="Arial"/>
        </w:rPr>
        <w:t xml:space="preserve"> and shall expressly require any </w:t>
      </w:r>
      <w:proofErr w:type="spellStart"/>
      <w:r>
        <w:rPr>
          <w:rFonts w:ascii="Arial" w:hAnsi="Arial"/>
        </w:rPr>
        <w:t>S</w:t>
      </w:r>
      <w:r w:rsidRPr="00272944">
        <w:rPr>
          <w:rFonts w:ascii="Arial" w:hAnsi="Arial"/>
        </w:rPr>
        <w:t>ubconsultant</w:t>
      </w:r>
      <w:proofErr w:type="spellEnd"/>
      <w:r w:rsidRPr="00272944">
        <w:rPr>
          <w:rFonts w:ascii="Arial" w:hAnsi="Arial"/>
        </w:rPr>
        <w:t xml:space="preserve"> performing work or providing services pursuant to the </w:t>
      </w:r>
      <w:r w:rsidR="00CC1C48">
        <w:rPr>
          <w:rFonts w:ascii="Arial" w:hAnsi="Arial"/>
        </w:rPr>
        <w:t>Agreement</w:t>
      </w:r>
      <w:r w:rsidRPr="00272944">
        <w:rPr>
          <w:rFonts w:ascii="Arial" w:hAnsi="Arial"/>
        </w:rPr>
        <w:t xml:space="preserve"> to likewise utilize the U.S. Department of Homeland Security’s E-Verify system to verify the employment eligibility of all new employees hired by the </w:t>
      </w:r>
      <w:proofErr w:type="spellStart"/>
      <w:r>
        <w:rPr>
          <w:rFonts w:ascii="Arial" w:hAnsi="Arial"/>
        </w:rPr>
        <w:t>S</w:t>
      </w:r>
      <w:r w:rsidRPr="00272944">
        <w:rPr>
          <w:rFonts w:ascii="Arial" w:hAnsi="Arial"/>
        </w:rPr>
        <w:t>ub</w:t>
      </w:r>
      <w:r>
        <w:rPr>
          <w:rFonts w:ascii="Arial" w:hAnsi="Arial"/>
        </w:rPr>
        <w:t>consultant</w:t>
      </w:r>
      <w:proofErr w:type="spellEnd"/>
      <w:r w:rsidRPr="00272944">
        <w:rPr>
          <w:rFonts w:ascii="Arial" w:hAnsi="Arial"/>
        </w:rPr>
        <w:t xml:space="preserve"> during the </w:t>
      </w:r>
      <w:r>
        <w:rPr>
          <w:rFonts w:ascii="Arial" w:hAnsi="Arial"/>
        </w:rPr>
        <w:t>Agreement</w:t>
      </w:r>
      <w:r w:rsidRPr="00272944">
        <w:rPr>
          <w:rFonts w:ascii="Arial" w:hAnsi="Arial"/>
        </w:rPr>
        <w:t xml:space="preserve"> term</w:t>
      </w:r>
      <w:r>
        <w:rPr>
          <w:rFonts w:ascii="Arial" w:hAnsi="Arial"/>
        </w:rPr>
        <w:t>.</w:t>
      </w:r>
    </w:p>
    <w:p w14:paraId="0FBF377B" w14:textId="790F1147" w:rsidR="006B00FE" w:rsidRPr="002061D4" w:rsidRDefault="002B1514" w:rsidP="0016261F">
      <w:pPr>
        <w:pStyle w:val="Heading1"/>
        <w:spacing w:after="120"/>
        <w:rPr>
          <w:rFonts w:ascii="Arial" w:hAnsi="Arial" w:cs="Arial"/>
          <w:b/>
          <w:sz w:val="22"/>
          <w:szCs w:val="22"/>
          <w:u w:val="single"/>
        </w:rPr>
      </w:pPr>
      <w:bookmarkStart w:id="110" w:name="_Toc494290829"/>
      <w:r w:rsidRPr="002061D4">
        <w:rPr>
          <w:rFonts w:ascii="Arial" w:hAnsi="Arial" w:cs="Arial"/>
          <w:b/>
          <w:sz w:val="22"/>
          <w:szCs w:val="22"/>
          <w:u w:val="single"/>
        </w:rPr>
        <w:lastRenderedPageBreak/>
        <w:t>ARTICLE 8</w:t>
      </w:r>
      <w:r w:rsidR="00820E12" w:rsidRPr="002061D4">
        <w:rPr>
          <w:rFonts w:ascii="Arial" w:hAnsi="Arial" w:cs="Arial"/>
          <w:b/>
          <w:sz w:val="22"/>
          <w:szCs w:val="22"/>
        </w:rPr>
        <w:tab/>
      </w:r>
      <w:bookmarkEnd w:id="106"/>
      <w:r w:rsidR="007D2D24" w:rsidRPr="002061D4">
        <w:rPr>
          <w:rFonts w:ascii="Arial" w:hAnsi="Arial" w:cs="Arial"/>
          <w:b/>
          <w:sz w:val="22"/>
          <w:szCs w:val="22"/>
          <w:u w:val="single"/>
        </w:rPr>
        <w:t>INDEMNIFICATION</w:t>
      </w:r>
      <w:bookmarkEnd w:id="110"/>
    </w:p>
    <w:p w14:paraId="65D5EEEF" w14:textId="6FB9FEEF" w:rsidR="00AB65C7" w:rsidRPr="00AB65C7" w:rsidRDefault="00CE18C1" w:rsidP="00AB65C7">
      <w:pPr>
        <w:spacing w:after="120"/>
        <w:jc w:val="both"/>
        <w:rPr>
          <w:rFonts w:ascii="Arial" w:hAnsi="Arial" w:cs="Arial"/>
        </w:rPr>
      </w:pPr>
      <w:r>
        <w:rPr>
          <w:rFonts w:ascii="Arial" w:hAnsi="Arial" w:cs="Arial"/>
        </w:rPr>
        <w:t>T</w:t>
      </w:r>
      <w:r w:rsidR="00AB65C7" w:rsidRPr="00AB65C7">
        <w:rPr>
          <w:rFonts w:ascii="Arial" w:hAnsi="Arial" w:cs="Arial"/>
        </w:rPr>
        <w:t xml:space="preserve">he Consultant shall indemnify, hold harmless, </w:t>
      </w:r>
      <w:r w:rsidR="00AE120A">
        <w:rPr>
          <w:rFonts w:ascii="Arial" w:hAnsi="Arial" w:cs="Arial"/>
        </w:rPr>
        <w:t xml:space="preserve">save </w:t>
      </w:r>
      <w:r w:rsidR="00AB65C7" w:rsidRPr="00AB65C7">
        <w:rPr>
          <w:rFonts w:ascii="Arial" w:hAnsi="Arial" w:cs="Arial"/>
        </w:rPr>
        <w:t>and defend the City, its officers, agents, directors,</w:t>
      </w:r>
      <w:r>
        <w:rPr>
          <w:rFonts w:ascii="Arial" w:hAnsi="Arial" w:cs="Arial"/>
        </w:rPr>
        <w:t xml:space="preserve"> </w:t>
      </w:r>
      <w:r w:rsidRPr="00CE18C1">
        <w:rPr>
          <w:rFonts w:ascii="Arial" w:hAnsi="Arial" w:cs="Arial"/>
        </w:rPr>
        <w:t xml:space="preserve">instrumentalities, agencies, </w:t>
      </w:r>
      <w:r w:rsidR="00AB65C7" w:rsidRPr="00AB65C7">
        <w:rPr>
          <w:rFonts w:ascii="Arial" w:hAnsi="Arial" w:cs="Arial"/>
        </w:rPr>
        <w:t>and/or employees from all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services under this Contract. Consultant shall, further, hold the City, its officials and/or employees, harmless for, and defend the City, its officials and/or employees against, any civil actions, statutory</w:t>
      </w:r>
      <w:r>
        <w:rPr>
          <w:rFonts w:ascii="Arial" w:hAnsi="Arial" w:cs="Arial"/>
        </w:rPr>
        <w:t>,</w:t>
      </w:r>
      <w:r w:rsidR="00AB65C7" w:rsidRPr="00AB65C7">
        <w:rPr>
          <w:rFonts w:ascii="Arial" w:hAnsi="Arial" w:cs="Arial"/>
        </w:rPr>
        <w:t xml:space="preserve"> </w:t>
      </w:r>
      <w:r>
        <w:rPr>
          <w:rFonts w:ascii="Arial" w:hAnsi="Arial" w:cs="Arial"/>
        </w:rPr>
        <w:t>contractual, tort</w:t>
      </w:r>
      <w:r w:rsidRPr="00CE18C1">
        <w:rPr>
          <w:rFonts w:ascii="Arial" w:hAnsi="Arial" w:cs="Arial"/>
        </w:rPr>
        <w:t>, strict liability</w:t>
      </w:r>
      <w:r>
        <w:rPr>
          <w:rFonts w:ascii="Arial" w:hAnsi="Arial" w:cs="Arial"/>
        </w:rPr>
        <w:t>,</w:t>
      </w:r>
      <w:r w:rsidRPr="00CE18C1">
        <w:rPr>
          <w:rFonts w:ascii="Arial" w:hAnsi="Arial" w:cs="Arial"/>
        </w:rPr>
        <w:t xml:space="preserve"> </w:t>
      </w:r>
      <w:r>
        <w:rPr>
          <w:rFonts w:ascii="Arial" w:hAnsi="Arial" w:cs="Arial"/>
        </w:rPr>
        <w:t>or other claims, actions,</w:t>
      </w:r>
      <w:r w:rsidR="00AB65C7" w:rsidRPr="00AB65C7">
        <w:rPr>
          <w:rFonts w:ascii="Arial" w:hAnsi="Arial" w:cs="Arial"/>
        </w:rPr>
        <w:t xml:space="preserve"> injuries or damages arising or resulting from the permitted work, even if it is alleged that the City, its officials and/or employees were negligent. 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w:t>
      </w:r>
      <w:r>
        <w:rPr>
          <w:rFonts w:ascii="Arial" w:hAnsi="Arial" w:cs="Arial"/>
        </w:rPr>
        <w:t xml:space="preserve">reasonably </w:t>
      </w:r>
      <w:r w:rsidR="00AB65C7" w:rsidRPr="00AB65C7">
        <w:rPr>
          <w:rFonts w:ascii="Arial" w:hAnsi="Arial" w:cs="Arial"/>
        </w:rPr>
        <w:t>satisfactory to the City</w:t>
      </w:r>
      <w:r>
        <w:rPr>
          <w:rFonts w:ascii="Arial" w:hAnsi="Arial" w:cs="Arial"/>
        </w:rPr>
        <w:t xml:space="preserve"> Attorney</w:t>
      </w:r>
      <w:r w:rsidR="00AB65C7" w:rsidRPr="00AB65C7">
        <w:rPr>
          <w:rFonts w:ascii="Arial" w:hAnsi="Arial" w:cs="Arial"/>
        </w:rPr>
        <w:t>.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5B3C3963" w14:textId="77777777" w:rsidR="00AB65C7" w:rsidRPr="00AB65C7" w:rsidRDefault="00AB65C7" w:rsidP="00AB65C7">
      <w:pPr>
        <w:spacing w:after="120"/>
        <w:jc w:val="both"/>
        <w:rPr>
          <w:rFonts w:ascii="Arial" w:hAnsi="Arial" w:cs="Arial"/>
        </w:rPr>
      </w:pPr>
      <w:r w:rsidRPr="00AB65C7">
        <w:rPr>
          <w:rFonts w:ascii="Arial" w:hAnsi="Arial" w:cs="Arial"/>
        </w:rPr>
        <w:t>The indemnification provided above shall obligate the Consultant to defend, at its own expense, to and through appellate, supplemental or bankruptcy proceedings, or to provide for such defense, at the City's option, against any and all claims of liability and all suits and actions of every name and description which may be brought against the City, in connection with services performed by the Consultant or persons employed or utilized by Consultant.</w:t>
      </w:r>
    </w:p>
    <w:p w14:paraId="307280C1" w14:textId="77777777" w:rsidR="00AB65C7" w:rsidRPr="00AB65C7" w:rsidRDefault="00AB65C7" w:rsidP="00AB65C7">
      <w:pPr>
        <w:spacing w:after="120"/>
        <w:jc w:val="both"/>
        <w:rPr>
          <w:rFonts w:ascii="Arial" w:hAnsi="Arial" w:cs="Arial"/>
        </w:rPr>
      </w:pPr>
      <w:r w:rsidRPr="00AB65C7">
        <w:rPr>
          <w:rFonts w:ascii="Arial" w:hAnsi="Arial" w:cs="Arial"/>
        </w:rPr>
        <w:t>This indemnity shall survive the cancellation or expiration of this Agreement. This indemnity shall be interpreted under the laws of the State of Florida, including without limitation and interpretation, which conforms to the limitations of Section 725.06 and/or Section 725.08, Florida Statutes, as applicable.</w:t>
      </w:r>
    </w:p>
    <w:p w14:paraId="33C23445" w14:textId="77777777" w:rsidR="00AB65C7" w:rsidRPr="00AB65C7" w:rsidRDefault="00AB65C7" w:rsidP="00AB65C7">
      <w:pPr>
        <w:spacing w:after="120"/>
        <w:jc w:val="both"/>
        <w:rPr>
          <w:rFonts w:ascii="Arial" w:hAnsi="Arial" w:cs="Arial"/>
        </w:rPr>
      </w:pPr>
      <w:r w:rsidRPr="00AB65C7">
        <w:rPr>
          <w:rFonts w:ascii="Arial" w:hAnsi="Arial" w:cs="Arial"/>
        </w:rPr>
        <w:t xml:space="preserve">The Consultant shall require all </w:t>
      </w:r>
      <w:proofErr w:type="spellStart"/>
      <w:r w:rsidRPr="00AB65C7">
        <w:rPr>
          <w:rFonts w:ascii="Arial" w:hAnsi="Arial" w:cs="Arial"/>
        </w:rPr>
        <w:t>Subconsultant</w:t>
      </w:r>
      <w:proofErr w:type="spellEnd"/>
      <w:r w:rsidRPr="00AB65C7">
        <w:rPr>
          <w:rFonts w:ascii="Arial" w:hAnsi="Arial" w:cs="Arial"/>
        </w:rPr>
        <w:t xml:space="preserve"> agreements to include a provision that they shall indemnify the City. </w:t>
      </w:r>
    </w:p>
    <w:p w14:paraId="3C5C11D5" w14:textId="77777777" w:rsidR="00AB65C7" w:rsidRPr="00AB65C7" w:rsidRDefault="00AB65C7" w:rsidP="00AB65C7">
      <w:pPr>
        <w:spacing w:after="120"/>
        <w:jc w:val="both"/>
        <w:rPr>
          <w:rFonts w:ascii="Arial" w:hAnsi="Arial" w:cs="Arial"/>
        </w:rPr>
      </w:pPr>
      <w:r w:rsidRPr="00AB65C7">
        <w:rPr>
          <w:rFonts w:ascii="Arial" w:hAnsi="Arial" w:cs="Arial"/>
        </w:rPr>
        <w:t xml:space="preserve">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 </w:t>
      </w:r>
      <w:proofErr w:type="spellStart"/>
      <w:r w:rsidRPr="00AB65C7">
        <w:rPr>
          <w:rFonts w:ascii="Arial" w:hAnsi="Arial" w:cs="Arial"/>
        </w:rPr>
        <w:t>Subconsultant</w:t>
      </w:r>
      <w:proofErr w:type="spellEnd"/>
      <w:r w:rsidRPr="00AB65C7">
        <w:rPr>
          <w:rFonts w:ascii="Arial" w:hAnsi="Arial" w:cs="Arial"/>
        </w:rPr>
        <w:t xml:space="preserve"> under this Agreement.                                                                                                                                                                                                                                                                                                              </w:t>
      </w:r>
    </w:p>
    <w:p w14:paraId="15C33704" w14:textId="3324FF42" w:rsidR="00592DFC" w:rsidRPr="002061D4" w:rsidRDefault="00AB65C7" w:rsidP="00AB65C7">
      <w:pPr>
        <w:pStyle w:val="ListParagraph"/>
        <w:snapToGrid w:val="0"/>
        <w:spacing w:after="120"/>
        <w:ind w:left="0"/>
        <w:jc w:val="both"/>
        <w:rPr>
          <w:rFonts w:ascii="Arial" w:hAnsi="Arial" w:cs="Arial"/>
          <w:iCs/>
        </w:rPr>
      </w:pPr>
      <w:r w:rsidRPr="00AB65C7">
        <w:rPr>
          <w:rFonts w:ascii="Arial" w:hAnsi="Arial" w:cs="Arial"/>
        </w:rPr>
        <w:t>Ten dollars ($10) of the payments made by the City constitute separate, distinct, and independent consideration for the granting of this Indemnification, the receipt and sufficiency of which is voluntarily and knowingly acknowledged by the Consultant</w:t>
      </w:r>
      <w:r w:rsidR="00592DFC" w:rsidRPr="002061D4">
        <w:rPr>
          <w:rFonts w:ascii="Arial" w:hAnsi="Arial" w:cs="Arial"/>
          <w:iCs/>
        </w:rPr>
        <w: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11" w:name="_Toc248810474"/>
      <w:bookmarkStart w:id="112" w:name="_Toc494290830"/>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11"/>
      <w:bookmarkEnd w:id="112"/>
    </w:p>
    <w:p w14:paraId="2B7E1579" w14:textId="56F61F29" w:rsidR="007A2E8D" w:rsidRPr="002061D4" w:rsidRDefault="00AB65C7" w:rsidP="007A2E8D">
      <w:pPr>
        <w:spacing w:after="120"/>
        <w:jc w:val="both"/>
        <w:rPr>
          <w:rFonts w:ascii="Arial" w:hAnsi="Arial"/>
        </w:rPr>
      </w:pPr>
      <w:r w:rsidRPr="002061D4">
        <w:rPr>
          <w:rFonts w:ascii="Arial" w:hAnsi="Arial"/>
        </w:rPr>
        <w:t xml:space="preserve">The Consultant shall not start Services under this Agreement until the Consultant has obtained </w:t>
      </w:r>
      <w:r>
        <w:rPr>
          <w:rFonts w:ascii="Arial" w:hAnsi="Arial"/>
        </w:rPr>
        <w:t xml:space="preserve">and provided to the City </w:t>
      </w:r>
      <w:r w:rsidRPr="002061D4">
        <w:rPr>
          <w:rFonts w:ascii="Arial" w:hAnsi="Arial"/>
        </w:rPr>
        <w:t>all insurance required hereunder and the City’s Risk</w:t>
      </w:r>
      <w:r w:rsidR="002750B6">
        <w:rPr>
          <w:rFonts w:ascii="Arial" w:hAnsi="Arial"/>
        </w:rPr>
        <w:t xml:space="preserve"> Management</w:t>
      </w:r>
      <w:r w:rsidRPr="002061D4">
        <w:rPr>
          <w:rFonts w:ascii="Arial" w:hAnsi="Arial"/>
        </w:rPr>
        <w:t xml:space="preserve"> </w:t>
      </w:r>
      <w:r>
        <w:rPr>
          <w:rFonts w:ascii="Arial" w:hAnsi="Arial"/>
        </w:rPr>
        <w:t>Administrator</w:t>
      </w:r>
      <w:r w:rsidRPr="002061D4">
        <w:rPr>
          <w:rFonts w:ascii="Arial" w:hAnsi="Arial"/>
        </w:rPr>
        <w:t xml:space="preserve"> or </w:t>
      </w:r>
      <w:r>
        <w:rPr>
          <w:rFonts w:ascii="Arial" w:hAnsi="Arial"/>
        </w:rPr>
        <w:t>their</w:t>
      </w:r>
      <w:r w:rsidRPr="002061D4">
        <w:rPr>
          <w:rFonts w:ascii="Arial" w:hAnsi="Arial"/>
        </w:rPr>
        <w:t xml:space="preserve"> authorized designee, has approved such insurance</w:t>
      </w:r>
      <w:r w:rsidR="007A2E8D" w:rsidRPr="002061D4">
        <w:rPr>
          <w:rFonts w:ascii="Arial" w:hAnsi="Arial"/>
        </w:rPr>
        <w:t xml:space="preserve">.  </w:t>
      </w:r>
      <w:r w:rsidR="007A2E8D"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13" w:name="_Toc81367662"/>
      <w:bookmarkStart w:id="114" w:name="_Toc81375638"/>
      <w:bookmarkStart w:id="115" w:name="_Toc81382503"/>
      <w:bookmarkStart w:id="116" w:name="_Toc136837663"/>
      <w:bookmarkStart w:id="117" w:name="_Toc136837988"/>
      <w:bookmarkStart w:id="118" w:name="_Toc136838703"/>
      <w:bookmarkStart w:id="119" w:name="_Toc136839001"/>
      <w:bookmarkStart w:id="120" w:name="_Toc136839853"/>
      <w:bookmarkStart w:id="121" w:name="_Toc136859653"/>
      <w:bookmarkStart w:id="122" w:name="_Toc349897461"/>
      <w:bookmarkStart w:id="123" w:name="_Toc349897569"/>
      <w:bookmarkStart w:id="124" w:name="_Toc349897678"/>
      <w:bookmarkStart w:id="125" w:name="_Toc424225768"/>
      <w:bookmarkStart w:id="126" w:name="_Toc428280559"/>
      <w:bookmarkStart w:id="127" w:name="_Toc428280790"/>
      <w:bookmarkStart w:id="128" w:name="_Toc428280925"/>
      <w:bookmarkStart w:id="129" w:name="_Toc450645968"/>
      <w:bookmarkStart w:id="130" w:name="_Toc450646083"/>
      <w:bookmarkStart w:id="131" w:name="_Toc450646353"/>
      <w:bookmarkStart w:id="132" w:name="_Toc450646461"/>
      <w:bookmarkStart w:id="133" w:name="_Toc450648577"/>
      <w:bookmarkStart w:id="134" w:name="_Toc450649414"/>
      <w:bookmarkStart w:id="135" w:name="_Toc457221318"/>
      <w:bookmarkStart w:id="136" w:name="_Toc465946780"/>
      <w:bookmarkStart w:id="137" w:name="_Toc470157983"/>
      <w:bookmarkStart w:id="138" w:name="_Toc471469199"/>
      <w:bookmarkStart w:id="139" w:name="_Toc471469315"/>
      <w:bookmarkStart w:id="140" w:name="_Toc471469587"/>
      <w:bookmarkStart w:id="141" w:name="_Toc471469766"/>
      <w:bookmarkStart w:id="142" w:name="_Toc471470492"/>
      <w:bookmarkStart w:id="143" w:name="_Toc472597942"/>
      <w:bookmarkStart w:id="144" w:name="_Toc472598059"/>
      <w:bookmarkStart w:id="145" w:name="_Toc485713004"/>
      <w:bookmarkStart w:id="146" w:name="_Toc485716470"/>
      <w:bookmarkStart w:id="147" w:name="_Toc485717119"/>
      <w:bookmarkStart w:id="148" w:name="_Toc488309533"/>
      <w:bookmarkStart w:id="149" w:name="_Toc248810475"/>
      <w:bookmarkStart w:id="150" w:name="_Toc49429083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0"/>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51" w:name="_Toc349897462"/>
      <w:bookmarkStart w:id="152" w:name="_Toc349897570"/>
      <w:bookmarkStart w:id="153" w:name="_Toc349897679"/>
      <w:bookmarkStart w:id="154" w:name="_Toc424225769"/>
      <w:bookmarkStart w:id="155" w:name="_Toc428280560"/>
      <w:bookmarkStart w:id="156" w:name="_Toc428280791"/>
      <w:bookmarkStart w:id="157" w:name="_Toc428280926"/>
      <w:bookmarkStart w:id="158" w:name="_Toc450645969"/>
      <w:bookmarkStart w:id="159" w:name="_Toc450646084"/>
      <w:bookmarkStart w:id="160" w:name="_Toc450646354"/>
      <w:bookmarkStart w:id="161" w:name="_Toc450646462"/>
      <w:bookmarkStart w:id="162" w:name="_Toc450648578"/>
      <w:bookmarkStart w:id="163" w:name="_Toc450649415"/>
      <w:bookmarkStart w:id="164" w:name="_Toc457221319"/>
      <w:bookmarkStart w:id="165" w:name="_Toc465946781"/>
      <w:bookmarkStart w:id="166" w:name="_Toc470157984"/>
      <w:bookmarkStart w:id="167" w:name="_Toc471469200"/>
      <w:bookmarkStart w:id="168" w:name="_Toc471469316"/>
      <w:bookmarkStart w:id="169" w:name="_Toc471469588"/>
      <w:bookmarkStart w:id="170" w:name="_Toc471469767"/>
      <w:bookmarkStart w:id="171" w:name="_Toc471470493"/>
      <w:bookmarkStart w:id="172" w:name="_Toc472597943"/>
      <w:bookmarkStart w:id="173" w:name="_Toc472598060"/>
      <w:bookmarkStart w:id="174" w:name="_Toc485713005"/>
      <w:bookmarkStart w:id="175" w:name="_Toc485716471"/>
      <w:bookmarkStart w:id="176" w:name="_Toc485717120"/>
      <w:bookmarkStart w:id="177" w:name="_Toc488309534"/>
      <w:bookmarkStart w:id="178" w:name="_Toc49429083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6D1AB7B" w14:textId="493CE7E2" w:rsidR="007A2E8D" w:rsidRPr="002061D4" w:rsidRDefault="007A2E8D" w:rsidP="00AB65C7">
      <w:pPr>
        <w:numPr>
          <w:ilvl w:val="1"/>
          <w:numId w:val="1"/>
        </w:numPr>
        <w:jc w:val="both"/>
        <w:outlineLvl w:val="1"/>
        <w:rPr>
          <w:rStyle w:val="Heading2DJ"/>
        </w:rPr>
      </w:pPr>
      <w:bookmarkStart w:id="179" w:name="_Toc494290833"/>
      <w:r w:rsidRPr="002061D4">
        <w:rPr>
          <w:rStyle w:val="Heading2DJ"/>
        </w:rPr>
        <w:t>COMPANIES PROVIDING COVERAGE</w:t>
      </w:r>
      <w:bookmarkEnd w:id="149"/>
      <w:bookmarkEnd w:id="179"/>
    </w:p>
    <w:p w14:paraId="54AC50E5" w14:textId="0CF1867B"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w:t>
      </w:r>
      <w:r w:rsidR="00AB65C7">
        <w:rPr>
          <w:rFonts w:ascii="Arial" w:hAnsi="Arial"/>
        </w:rPr>
        <w:t>in accordance with</w:t>
      </w:r>
      <w:r w:rsidRPr="002061D4">
        <w:rPr>
          <w:rFonts w:ascii="Arial" w:hAnsi="Arial"/>
        </w:rPr>
        <w:t xml:space="preserve"> A.M. Best Company’s Key Rating Guide, latest edition. </w:t>
      </w:r>
    </w:p>
    <w:p w14:paraId="71A83868" w14:textId="77777777" w:rsidR="007A2E8D" w:rsidRPr="002061D4" w:rsidRDefault="007A2E8D" w:rsidP="00581F6A">
      <w:pPr>
        <w:numPr>
          <w:ilvl w:val="1"/>
          <w:numId w:val="1"/>
        </w:numPr>
        <w:jc w:val="both"/>
        <w:outlineLvl w:val="1"/>
        <w:rPr>
          <w:rStyle w:val="Heading2DJ"/>
        </w:rPr>
      </w:pPr>
      <w:bookmarkStart w:id="180" w:name="_Toc81367664"/>
      <w:bookmarkStart w:id="181" w:name="_Toc81375640"/>
      <w:bookmarkStart w:id="182" w:name="_Toc81382505"/>
      <w:bookmarkStart w:id="183" w:name="_Toc136837665"/>
      <w:bookmarkStart w:id="184" w:name="_Toc136837990"/>
      <w:bookmarkStart w:id="185" w:name="_Toc136838705"/>
      <w:bookmarkStart w:id="186" w:name="_Toc136839003"/>
      <w:bookmarkStart w:id="187" w:name="_Toc136839855"/>
      <w:bookmarkStart w:id="188" w:name="_Toc136859655"/>
      <w:bookmarkStart w:id="189" w:name="_Toc248810476"/>
      <w:bookmarkStart w:id="190" w:name="_Toc494290834"/>
      <w:bookmarkEnd w:id="180"/>
      <w:bookmarkEnd w:id="181"/>
      <w:bookmarkEnd w:id="182"/>
      <w:bookmarkEnd w:id="183"/>
      <w:bookmarkEnd w:id="184"/>
      <w:bookmarkEnd w:id="185"/>
      <w:bookmarkEnd w:id="186"/>
      <w:bookmarkEnd w:id="187"/>
      <w:bookmarkEnd w:id="188"/>
      <w:r w:rsidRPr="002061D4">
        <w:rPr>
          <w:rStyle w:val="Heading2DJ"/>
        </w:rPr>
        <w:t>VERIFICATION OF INSURANCE COVERAGE</w:t>
      </w:r>
      <w:bookmarkEnd w:id="189"/>
      <w:bookmarkEnd w:id="190"/>
      <w:r w:rsidRPr="002061D4">
        <w:rPr>
          <w:rStyle w:val="Heading2DJ"/>
        </w:rPr>
        <w:t xml:space="preserve"> </w:t>
      </w:r>
    </w:p>
    <w:p w14:paraId="5D88D81A" w14:textId="3B165A89" w:rsidR="007A2E8D" w:rsidRPr="002061D4" w:rsidRDefault="007A2E8D" w:rsidP="007A2E8D">
      <w:pPr>
        <w:spacing w:after="120"/>
        <w:jc w:val="both"/>
        <w:rPr>
          <w:rFonts w:ascii="Arial" w:hAnsi="Arial"/>
        </w:rPr>
      </w:pPr>
      <w:r w:rsidRPr="002061D4">
        <w:rPr>
          <w:rFonts w:ascii="Arial" w:hAnsi="Arial"/>
        </w:rPr>
        <w:t>The Consultant shall furnish certificates of insurance to the Risk</w:t>
      </w:r>
      <w:r w:rsidR="002750B6">
        <w:rPr>
          <w:rFonts w:ascii="Arial" w:hAnsi="Arial"/>
        </w:rPr>
        <w:t xml:space="preserve"> Management</w:t>
      </w:r>
      <w:r w:rsidRPr="002061D4">
        <w:rPr>
          <w:rFonts w:ascii="Arial" w:hAnsi="Arial"/>
        </w:rPr>
        <w:t xml:space="preserve">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w:t>
      </w:r>
      <w:r w:rsidR="00455E07">
        <w:rPr>
          <w:rFonts w:ascii="Arial" w:hAnsi="Arial"/>
        </w:rPr>
        <w:t>Agreemen</w:t>
      </w:r>
      <w:r w:rsidRPr="002061D4">
        <w:rPr>
          <w:rFonts w:ascii="Arial" w:hAnsi="Arial"/>
        </w:rPr>
        <w:t xml:space="preserve">t. </w:t>
      </w:r>
      <w:r w:rsidR="001D00D1" w:rsidRPr="002061D4">
        <w:rPr>
          <w:rFonts w:ascii="Arial" w:hAnsi="Arial"/>
        </w:rPr>
        <w:t xml:space="preserve">The </w:t>
      </w:r>
      <w:r w:rsidRPr="002061D4">
        <w:rPr>
          <w:rFonts w:ascii="Arial" w:hAnsi="Arial"/>
        </w:rPr>
        <w:t xml:space="preserve">Consultant shall provide written notice to the City’s Department of Risk Management of any material change, cancellation and/or notice of non-renewal of the insurance within </w:t>
      </w:r>
      <w:r w:rsidR="003F123D">
        <w:rPr>
          <w:rFonts w:ascii="Arial" w:hAnsi="Arial"/>
        </w:rPr>
        <w:t>thirty (</w:t>
      </w:r>
      <w:r w:rsidRPr="002061D4">
        <w:rPr>
          <w:rFonts w:ascii="Arial" w:hAnsi="Arial"/>
        </w:rPr>
        <w:t>30</w:t>
      </w:r>
      <w:r w:rsidR="003F123D">
        <w:rPr>
          <w:rFonts w:ascii="Arial" w:hAnsi="Arial"/>
        </w:rPr>
        <w:t>)</w:t>
      </w:r>
      <w:r w:rsidR="00455E07">
        <w:rPr>
          <w:rFonts w:ascii="Arial" w:hAnsi="Arial"/>
        </w:rPr>
        <w:t xml:space="preserve"> calendar </w:t>
      </w:r>
      <w:r w:rsidRPr="002061D4">
        <w:rPr>
          <w:rFonts w:ascii="Arial" w:hAnsi="Arial"/>
        </w:rPr>
        <w:t xml:space="preserve">days of the change.  </w:t>
      </w:r>
    </w:p>
    <w:p w14:paraId="65D7540E" w14:textId="56415C58" w:rsidR="007A2E8D" w:rsidRPr="002061D4" w:rsidRDefault="001D00D1" w:rsidP="007A2E8D">
      <w:pPr>
        <w:spacing w:after="120"/>
        <w:jc w:val="both"/>
        <w:rPr>
          <w:rFonts w:ascii="Arial" w:hAnsi="Arial"/>
        </w:rPr>
      </w:pPr>
      <w:r w:rsidRPr="002061D4">
        <w:rPr>
          <w:rFonts w:ascii="Arial" w:hAnsi="Arial"/>
        </w:rPr>
        <w:lastRenderedPageBreak/>
        <w:t xml:space="preserve">The </w:t>
      </w:r>
      <w:r w:rsidR="007A2E8D" w:rsidRPr="002061D4">
        <w:rPr>
          <w:rFonts w:ascii="Arial" w:hAnsi="Arial"/>
        </w:rPr>
        <w:t xml:space="preserve">Consultant shall furnish copies of insurance policies pertaining to this Agreement to Risk Administrator within ten (10) </w:t>
      </w:r>
      <w:r w:rsidR="00455E07">
        <w:rPr>
          <w:rFonts w:ascii="Arial" w:hAnsi="Arial"/>
        </w:rPr>
        <w:t xml:space="preserve">business </w:t>
      </w:r>
      <w:r w:rsidR="007A2E8D" w:rsidRPr="002061D4">
        <w:rPr>
          <w:rFonts w:ascii="Arial" w:hAnsi="Arial"/>
        </w:rPr>
        <w:t>days of written request.</w:t>
      </w:r>
    </w:p>
    <w:p w14:paraId="10C08B89" w14:textId="77777777" w:rsidR="007A2E8D" w:rsidRPr="002061D4" w:rsidRDefault="007A2E8D" w:rsidP="00BD38D7">
      <w:pPr>
        <w:keepNext/>
        <w:numPr>
          <w:ilvl w:val="1"/>
          <w:numId w:val="1"/>
        </w:numPr>
        <w:tabs>
          <w:tab w:val="left" w:pos="720"/>
        </w:tabs>
        <w:jc w:val="both"/>
        <w:outlineLvl w:val="1"/>
        <w:rPr>
          <w:rStyle w:val="Heading2DJ"/>
          <w:rFonts w:cs="Arial"/>
        </w:rPr>
      </w:pPr>
      <w:bookmarkStart w:id="191" w:name="_Toc229905877"/>
      <w:bookmarkStart w:id="192" w:name="_Toc248810477"/>
      <w:bookmarkStart w:id="193" w:name="_Toc494290835"/>
      <w:r w:rsidRPr="002061D4">
        <w:rPr>
          <w:rStyle w:val="Heading2DJ"/>
          <w:rFonts w:cs="Arial"/>
        </w:rPr>
        <w:t>FORMS OF COVERAGE</w:t>
      </w:r>
      <w:bookmarkEnd w:id="191"/>
      <w:bookmarkEnd w:id="192"/>
      <w:bookmarkEnd w:id="193"/>
      <w:r w:rsidRPr="002061D4">
        <w:rPr>
          <w:rStyle w:val="Heading2DJ"/>
          <w:rFonts w:cs="Arial"/>
        </w:rPr>
        <w:t xml:space="preserve"> </w:t>
      </w:r>
    </w:p>
    <w:p w14:paraId="45B5B034" w14:textId="7754F993" w:rsidR="007A2E8D" w:rsidRPr="00AC133D" w:rsidRDefault="00AC133D" w:rsidP="00581F6A">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 xml:space="preserve">Commercial General Liability </w:t>
      </w:r>
      <w:r>
        <w:rPr>
          <w:rFonts w:ascii="Arial" w:hAnsi="Arial" w:cs="Arial"/>
          <w:b/>
          <w:u w:val="single"/>
        </w:rPr>
        <w:t>a</w:t>
      </w:r>
      <w:r w:rsidRPr="00AC133D">
        <w:rPr>
          <w:rFonts w:ascii="Arial" w:hAnsi="Arial" w:cs="Arial"/>
          <w:b/>
          <w:u w:val="single"/>
        </w:rPr>
        <w:t>nd Automobile Liability</w:t>
      </w:r>
    </w:p>
    <w:p w14:paraId="3BD4FA57" w14:textId="639C1029" w:rsidR="003562E8" w:rsidRPr="002061D4" w:rsidRDefault="003562E8" w:rsidP="003562E8">
      <w:pPr>
        <w:spacing w:after="120"/>
        <w:ind w:left="360"/>
        <w:jc w:val="both"/>
        <w:rPr>
          <w:rFonts w:ascii="Arial" w:hAnsi="Arial" w:cs="Arial"/>
        </w:rPr>
      </w:pPr>
      <w:r w:rsidRPr="002061D4">
        <w:rPr>
          <w:rFonts w:ascii="Arial" w:hAnsi="Arial" w:cs="Arial"/>
        </w:rPr>
        <w:t xml:space="preserve">The Consultant shall maintain commercial general liability coverage </w:t>
      </w:r>
      <w:r w:rsidR="002750B6">
        <w:rPr>
          <w:rFonts w:ascii="Arial" w:hAnsi="Arial" w:cs="Arial"/>
        </w:rPr>
        <w:t xml:space="preserve">written on a primary and non-contributory basis, </w:t>
      </w:r>
      <w:r w:rsidRPr="002061D4">
        <w:rPr>
          <w:rFonts w:ascii="Arial" w:hAnsi="Arial" w:cs="Arial"/>
        </w:rPr>
        <w:t>with limits of at least $1,000,000</w:t>
      </w:r>
      <w:r w:rsidR="00455E07">
        <w:rPr>
          <w:rFonts w:ascii="Arial" w:hAnsi="Arial" w:cs="Arial"/>
        </w:rPr>
        <w:t>.00</w:t>
      </w:r>
      <w:r w:rsidRPr="002061D4">
        <w:rPr>
          <w:rFonts w:ascii="Arial" w:hAnsi="Arial" w:cs="Arial"/>
        </w:rPr>
        <w:t xml:space="preserve"> per occurrence, $2,000,000</w:t>
      </w:r>
      <w:r w:rsidR="00455E07">
        <w:rPr>
          <w:rFonts w:ascii="Arial" w:hAnsi="Arial" w:cs="Arial"/>
        </w:rPr>
        <w:t>.00</w:t>
      </w:r>
      <w:r w:rsidRPr="002061D4">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Waiver of Subrogation applies in favo</w:t>
      </w:r>
      <w:r w:rsidR="00455E07">
        <w:rPr>
          <w:rFonts w:ascii="Arial" w:hAnsi="Arial" w:cs="Arial"/>
        </w:rPr>
        <w:t>r</w:t>
      </w:r>
      <w:r w:rsidRPr="002061D4">
        <w:rPr>
          <w:rFonts w:ascii="Arial" w:hAnsi="Arial" w:cs="Arial"/>
        </w:rPr>
        <w:t xml:space="preserve"> of the certificate holder.</w:t>
      </w:r>
    </w:p>
    <w:p w14:paraId="6635A5E3" w14:textId="22971764" w:rsidR="007A2E8D" w:rsidRPr="002061D4" w:rsidRDefault="003562E8" w:rsidP="003562E8">
      <w:pPr>
        <w:spacing w:after="120"/>
        <w:ind w:left="360"/>
        <w:jc w:val="both"/>
        <w:rPr>
          <w:rFonts w:ascii="Arial" w:hAnsi="Arial" w:cs="Arial"/>
        </w:rPr>
      </w:pPr>
      <w:r w:rsidRPr="002061D4">
        <w:rPr>
          <w:rFonts w:ascii="Arial" w:hAnsi="Arial" w:cs="Arial"/>
        </w:rPr>
        <w:t xml:space="preserve">The coverage shall be written on a primary and non-contributory basis with the City listed as an additional insured as reflected by endorsement CG 2010 11/85 or its equivalence. Notice of cancellation should read </w:t>
      </w:r>
      <w:r w:rsidR="002750B6">
        <w:rPr>
          <w:rFonts w:ascii="Arial" w:hAnsi="Arial" w:cs="Arial"/>
        </w:rPr>
        <w:t xml:space="preserve">thirty </w:t>
      </w:r>
      <w:r w:rsidRPr="002061D4">
        <w:rPr>
          <w:rFonts w:ascii="Arial" w:hAnsi="Arial" w:cs="Arial"/>
        </w:rPr>
        <w:t xml:space="preserve">(30) </w:t>
      </w:r>
      <w:r w:rsidR="00455E07">
        <w:rPr>
          <w:rFonts w:ascii="Arial" w:hAnsi="Arial" w:cs="Arial"/>
        </w:rPr>
        <w:t>calendar days and</w:t>
      </w:r>
      <w:r w:rsidRPr="002061D4">
        <w:rPr>
          <w:rFonts w:ascii="Arial" w:hAnsi="Arial" w:cs="Arial"/>
        </w:rPr>
        <w:t xml:space="preserve"> </w:t>
      </w:r>
      <w:r w:rsidR="002750B6">
        <w:rPr>
          <w:rFonts w:ascii="Arial" w:hAnsi="Arial" w:cs="Arial"/>
        </w:rPr>
        <w:t xml:space="preserve">ten </w:t>
      </w:r>
      <w:r w:rsidRPr="002061D4">
        <w:rPr>
          <w:rFonts w:ascii="Arial" w:hAnsi="Arial" w:cs="Arial"/>
        </w:rPr>
        <w:t>(10)</w:t>
      </w:r>
      <w:r w:rsidR="00455E07">
        <w:rPr>
          <w:rFonts w:ascii="Arial" w:hAnsi="Arial" w:cs="Arial"/>
        </w:rPr>
        <w:t xml:space="preserve"> business</w:t>
      </w:r>
      <w:r w:rsidRPr="002061D4">
        <w:rPr>
          <w:rFonts w:ascii="Arial" w:hAnsi="Arial" w:cs="Arial"/>
        </w:rPr>
        <w:t xml:space="preserve"> days for nonpayment</w:t>
      </w:r>
      <w:r w:rsidR="007A2E8D" w:rsidRPr="002061D4">
        <w:rPr>
          <w:rFonts w:ascii="Arial" w:hAnsi="Arial" w:cs="Arial"/>
        </w:rPr>
        <w:t>.</w:t>
      </w:r>
    </w:p>
    <w:p w14:paraId="3329DDFE" w14:textId="5A9A2457" w:rsidR="009D7607"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Business Automobile</w:t>
      </w:r>
    </w:p>
    <w:p w14:paraId="68361BA8" w14:textId="6F4041F4" w:rsidR="009D7607" w:rsidRPr="002061D4" w:rsidRDefault="001D00D1" w:rsidP="009D7607">
      <w:pPr>
        <w:spacing w:after="120"/>
        <w:ind w:left="360"/>
        <w:jc w:val="both"/>
        <w:rPr>
          <w:rFonts w:ascii="Arial" w:hAnsi="Arial" w:cs="Arial"/>
        </w:rPr>
      </w:pPr>
      <w:r w:rsidRPr="002061D4">
        <w:rPr>
          <w:rFonts w:ascii="Arial" w:hAnsi="Arial" w:cs="Arial"/>
        </w:rPr>
        <w:t>The C</w:t>
      </w:r>
      <w:r w:rsidR="007A2E8D" w:rsidRPr="002061D4">
        <w:rPr>
          <w:rFonts w:ascii="Arial" w:hAnsi="Arial" w:cs="Arial"/>
        </w:rPr>
        <w:t xml:space="preserve">onsultant shall provide business automobile liability coverage including coverage for all owned, hired and </w:t>
      </w:r>
      <w:r w:rsidR="009D7607" w:rsidRPr="002061D4">
        <w:rPr>
          <w:rFonts w:ascii="Arial" w:hAnsi="Arial" w:cs="Arial"/>
        </w:rPr>
        <w:t>non-owned</w:t>
      </w:r>
      <w:r w:rsidR="007A2E8D" w:rsidRPr="002061D4">
        <w:rPr>
          <w:rFonts w:ascii="Arial" w:hAnsi="Arial" w:cs="Arial"/>
        </w:rPr>
        <w:t xml:space="preserve"> autos with a minimal combined single limit of $1,000,000</w:t>
      </w:r>
      <w:r w:rsidR="00455E07">
        <w:rPr>
          <w:rFonts w:ascii="Arial" w:hAnsi="Arial" w:cs="Arial"/>
        </w:rPr>
        <w:t>.00</w:t>
      </w:r>
      <w:r w:rsidR="007A2E8D" w:rsidRPr="002061D4">
        <w:rPr>
          <w:rFonts w:ascii="Arial" w:hAnsi="Arial" w:cs="Arial"/>
        </w:rPr>
        <w:t xml:space="preserve"> naming the City as an additional insured with respect to this coverage. Notice of cancellation should read </w:t>
      </w:r>
      <w:r w:rsidR="002750B6">
        <w:rPr>
          <w:rFonts w:ascii="Arial" w:hAnsi="Arial" w:cs="Arial"/>
        </w:rPr>
        <w:t xml:space="preserve">thirty </w:t>
      </w:r>
      <w:r w:rsidR="007A2E8D" w:rsidRPr="002061D4">
        <w:rPr>
          <w:rFonts w:ascii="Arial" w:hAnsi="Arial" w:cs="Arial"/>
        </w:rPr>
        <w:t xml:space="preserve">(30) </w:t>
      </w:r>
      <w:r w:rsidR="00455E07">
        <w:rPr>
          <w:rFonts w:ascii="Arial" w:hAnsi="Arial" w:cs="Arial"/>
        </w:rPr>
        <w:t>calendar days and</w:t>
      </w:r>
      <w:r w:rsidR="002750B6">
        <w:rPr>
          <w:rFonts w:ascii="Arial" w:hAnsi="Arial" w:cs="Arial"/>
        </w:rPr>
        <w:t xml:space="preserve"> ten</w:t>
      </w:r>
      <w:r w:rsidR="007A2E8D" w:rsidRPr="002061D4">
        <w:rPr>
          <w:rFonts w:ascii="Arial" w:hAnsi="Arial" w:cs="Arial"/>
        </w:rPr>
        <w:t xml:space="preserve"> (10) </w:t>
      </w:r>
      <w:r w:rsidR="00455E07">
        <w:rPr>
          <w:rFonts w:ascii="Arial" w:hAnsi="Arial" w:cs="Arial"/>
        </w:rPr>
        <w:t xml:space="preserve">business </w:t>
      </w:r>
      <w:r w:rsidR="007A2E8D" w:rsidRPr="002061D4">
        <w:rPr>
          <w:rFonts w:ascii="Arial" w:hAnsi="Arial" w:cs="Arial"/>
        </w:rPr>
        <w:t>days for nonpayment.</w:t>
      </w:r>
      <w:bookmarkStart w:id="194" w:name="_Toc136859658"/>
      <w:bookmarkStart w:id="195" w:name="_Toc205973911"/>
      <w:bookmarkStart w:id="196" w:name="_Toc229905878"/>
    </w:p>
    <w:p w14:paraId="7ECFF9AF" w14:textId="2C5C3D4C" w:rsidR="007A2E8D"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Professional Liability Insurance</w:t>
      </w:r>
      <w:bookmarkEnd w:id="194"/>
      <w:bookmarkEnd w:id="195"/>
      <w:bookmarkEnd w:id="196"/>
    </w:p>
    <w:p w14:paraId="0BAA9FDF" w14:textId="0F2F10A0" w:rsidR="009D7607" w:rsidRPr="002061D4" w:rsidRDefault="007A2E8D" w:rsidP="007A2E8D">
      <w:pPr>
        <w:spacing w:after="120"/>
        <w:ind w:left="360"/>
        <w:jc w:val="both"/>
        <w:rPr>
          <w:rFonts w:ascii="Arial" w:hAnsi="Arial" w:cs="Arial"/>
        </w:rPr>
      </w:pPr>
      <w:r w:rsidRPr="002061D4">
        <w:rPr>
          <w:rFonts w:ascii="Arial" w:hAnsi="Arial" w:cs="Arial"/>
        </w:rPr>
        <w:t xml:space="preserve">The </w:t>
      </w:r>
      <w:r w:rsidR="003562E8" w:rsidRPr="002061D4">
        <w:rPr>
          <w:rFonts w:ascii="Arial" w:hAnsi="Arial" w:cs="Arial"/>
        </w:rPr>
        <w:t>Consultant shall maintain Professional Liability Insurance including Errors and Omissions coverage in the minimum amount of $</w:t>
      </w:r>
      <w:r w:rsidR="003F123D">
        <w:rPr>
          <w:rFonts w:ascii="Arial" w:hAnsi="Arial" w:cs="Arial"/>
        </w:rPr>
        <w:t>1</w:t>
      </w:r>
      <w:r w:rsidR="003562E8" w:rsidRPr="002061D4">
        <w:rPr>
          <w:rFonts w:ascii="Arial" w:hAnsi="Arial" w:cs="Arial"/>
        </w:rPr>
        <w:t>,000,000</w:t>
      </w:r>
      <w:r w:rsidR="00455E07">
        <w:rPr>
          <w:rFonts w:ascii="Arial" w:hAnsi="Arial" w:cs="Arial"/>
        </w:rPr>
        <w:t>.00</w:t>
      </w:r>
      <w:r w:rsidR="003562E8" w:rsidRPr="002061D4">
        <w:rPr>
          <w:rFonts w:ascii="Arial" w:hAnsi="Arial" w:cs="Arial"/>
        </w:rPr>
        <w:t xml:space="preserve"> per claim, $</w:t>
      </w:r>
      <w:r w:rsidR="003F123D">
        <w:rPr>
          <w:rFonts w:ascii="Arial" w:hAnsi="Arial" w:cs="Arial"/>
        </w:rPr>
        <w:t>1</w:t>
      </w:r>
      <w:r w:rsidR="003562E8" w:rsidRPr="002061D4">
        <w:rPr>
          <w:rFonts w:ascii="Arial" w:hAnsi="Arial" w:cs="Arial"/>
        </w:rPr>
        <w:t>,000,000</w:t>
      </w:r>
      <w:r w:rsidR="00455E07">
        <w:rPr>
          <w:rFonts w:ascii="Arial" w:hAnsi="Arial" w:cs="Arial"/>
        </w:rPr>
        <w:t>.00</w:t>
      </w:r>
      <w:r w:rsidR="003562E8" w:rsidRPr="002061D4">
        <w:rPr>
          <w:rFonts w:ascii="Arial" w:hAnsi="Arial" w:cs="Arial"/>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w:t>
      </w:r>
      <w:r w:rsidR="002750B6">
        <w:rPr>
          <w:rFonts w:ascii="Arial" w:hAnsi="Arial" w:cs="Arial"/>
        </w:rPr>
        <w:t xml:space="preserve">(1) </w:t>
      </w:r>
      <w:r w:rsidR="003562E8" w:rsidRPr="002061D4">
        <w:rPr>
          <w:rFonts w:ascii="Arial" w:hAnsi="Arial" w:cs="Arial"/>
        </w:rPr>
        <w:t>year after completion of the construction and acceptance of any project covered by this Agreement. Coverage must reference the retroactive date</w:t>
      </w:r>
      <w:r w:rsidRPr="002061D4">
        <w:rPr>
          <w:rFonts w:ascii="Arial" w:hAnsi="Arial" w:cs="Arial"/>
        </w:rPr>
        <w:t>.</w:t>
      </w:r>
      <w:r w:rsidR="00C22F4D" w:rsidRPr="002061D4">
        <w:rPr>
          <w:rFonts w:ascii="Arial" w:hAnsi="Arial" w:cs="Arial"/>
        </w:rPr>
        <w:t xml:space="preserve">  </w:t>
      </w:r>
    </w:p>
    <w:p w14:paraId="41ECF166" w14:textId="47B3FD23" w:rsidR="003562E8"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Worker's Compensation Insurance</w:t>
      </w:r>
    </w:p>
    <w:p w14:paraId="129D61E2" w14:textId="4B61C410" w:rsidR="007A2E8D" w:rsidRPr="002061D4" w:rsidRDefault="007A2E8D" w:rsidP="00BD38D7">
      <w:pPr>
        <w:spacing w:after="120"/>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w:t>
      </w:r>
      <w:r w:rsidR="00455E07">
        <w:rPr>
          <w:rFonts w:ascii="Arial" w:hAnsi="Arial" w:cs="Arial"/>
        </w:rPr>
        <w:t>.00</w:t>
      </w:r>
      <w:r w:rsidRPr="002061D4">
        <w:rPr>
          <w:rFonts w:ascii="Arial" w:hAnsi="Arial" w:cs="Arial"/>
        </w:rPr>
        <w:t xml:space="preserve"> each occurrence.</w:t>
      </w:r>
    </w:p>
    <w:p w14:paraId="1057A5BC" w14:textId="6A5ECA69" w:rsidR="007A2E8D" w:rsidRPr="00AC133D" w:rsidRDefault="00AC133D" w:rsidP="009650F9">
      <w:pPr>
        <w:keepNext/>
        <w:numPr>
          <w:ilvl w:val="2"/>
          <w:numId w:val="1"/>
        </w:numPr>
        <w:tabs>
          <w:tab w:val="left" w:pos="1080"/>
        </w:tabs>
        <w:ind w:left="720" w:hanging="360"/>
        <w:jc w:val="both"/>
        <w:rPr>
          <w:rFonts w:ascii="Arial" w:hAnsi="Arial" w:cs="Arial"/>
          <w:b/>
          <w:caps/>
          <w:u w:val="single"/>
        </w:rPr>
      </w:pPr>
      <w:bookmarkStart w:id="197" w:name="_Toc136859660"/>
      <w:bookmarkStart w:id="198" w:name="_Toc205973913"/>
      <w:bookmarkStart w:id="199" w:name="_Toc229905880"/>
      <w:proofErr w:type="spellStart"/>
      <w:r w:rsidRPr="00AC133D">
        <w:rPr>
          <w:rFonts w:ascii="Arial" w:hAnsi="Arial" w:cs="Arial"/>
          <w:b/>
          <w:u w:val="single"/>
        </w:rPr>
        <w:t>Subconsultant</w:t>
      </w:r>
      <w:proofErr w:type="spellEnd"/>
      <w:r w:rsidRPr="00AC133D">
        <w:rPr>
          <w:rFonts w:ascii="Arial" w:hAnsi="Arial" w:cs="Arial"/>
          <w:b/>
          <w:u w:val="single"/>
        </w:rPr>
        <w:t xml:space="preserve"> Compliance</w:t>
      </w:r>
      <w:bookmarkEnd w:id="197"/>
      <w:bookmarkEnd w:id="198"/>
      <w:bookmarkEnd w:id="199"/>
    </w:p>
    <w:p w14:paraId="0D7DE4DB" w14:textId="3E9070B6" w:rsidR="007A2E8D" w:rsidRPr="002061D4"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w:t>
      </w:r>
      <w:r w:rsidR="003F123D">
        <w:rPr>
          <w:rFonts w:ascii="Arial" w:hAnsi="Arial" w:cs="Arial"/>
        </w:rPr>
        <w:t xml:space="preserve">ltant shall ensure that all </w:t>
      </w:r>
      <w:proofErr w:type="spellStart"/>
      <w:r w:rsidR="003F123D">
        <w:rPr>
          <w:rFonts w:ascii="Arial" w:hAnsi="Arial" w:cs="Arial"/>
        </w:rPr>
        <w:t>Sub</w:t>
      </w:r>
      <w:r w:rsidR="007A2E8D" w:rsidRPr="002061D4">
        <w:rPr>
          <w:rFonts w:ascii="Arial" w:hAnsi="Arial" w:cs="Arial"/>
        </w:rPr>
        <w:t>consultants</w:t>
      </w:r>
      <w:proofErr w:type="spellEnd"/>
      <w:r w:rsidR="007A2E8D" w:rsidRPr="002061D4">
        <w:rPr>
          <w:rFonts w:ascii="Arial" w:hAnsi="Arial" w:cs="Arial"/>
        </w:rPr>
        <w:t xml:space="preserve"> comply with these same insurance requirements.</w:t>
      </w:r>
    </w:p>
    <w:p w14:paraId="31C16AF2" w14:textId="77777777" w:rsidR="007A2E8D" w:rsidRPr="002061D4" w:rsidRDefault="007A2E8D" w:rsidP="007A2E8D">
      <w:pPr>
        <w:keepNext/>
        <w:jc w:val="both"/>
        <w:outlineLvl w:val="1"/>
        <w:rPr>
          <w:rStyle w:val="Heading2DJ"/>
        </w:rPr>
      </w:pPr>
      <w:bookmarkStart w:id="200" w:name="_Toc248810478"/>
      <w:bookmarkStart w:id="201" w:name="_Toc494290836"/>
      <w:r w:rsidRPr="002061D4">
        <w:rPr>
          <w:rFonts w:ascii="Arial" w:hAnsi="Arial"/>
          <w:b/>
        </w:rPr>
        <w:t>9.04</w:t>
      </w:r>
      <w:r w:rsidRPr="002061D4">
        <w:rPr>
          <w:rFonts w:ascii="Arial" w:hAnsi="Arial"/>
          <w:b/>
        </w:rPr>
        <w:tab/>
      </w:r>
      <w:r w:rsidRPr="002061D4">
        <w:rPr>
          <w:rStyle w:val="Heading2DJ"/>
        </w:rPr>
        <w:t>MODIFICATIONS TO COVERAGE</w:t>
      </w:r>
      <w:bookmarkEnd w:id="200"/>
      <w:bookmarkEnd w:id="201"/>
    </w:p>
    <w:p w14:paraId="64308108" w14:textId="2DF22F86" w:rsidR="007A2E8D" w:rsidRPr="002061D4" w:rsidRDefault="007A2E8D" w:rsidP="009650F9">
      <w:pPr>
        <w:spacing w:after="120"/>
        <w:jc w:val="both"/>
        <w:rPr>
          <w:rFonts w:ascii="Arial" w:hAnsi="Arial"/>
        </w:rPr>
      </w:pPr>
      <w:r w:rsidRPr="002061D4">
        <w:rPr>
          <w:rFonts w:ascii="Arial" w:hAnsi="Arial"/>
        </w:rPr>
        <w:t xml:space="preserve">The Risk Administrator or </w:t>
      </w:r>
      <w:r w:rsidR="00455E07">
        <w:rPr>
          <w:rFonts w:ascii="Arial" w:hAnsi="Arial"/>
        </w:rPr>
        <w:t>their</w:t>
      </w:r>
      <w:r w:rsidRPr="002061D4">
        <w:rPr>
          <w:rFonts w:ascii="Arial" w:hAnsi="Arial"/>
        </w:rPr>
        <w:t xml:space="preserve"> authorized designee reserves the right to require modifications, increases, or changes in the required insurance requirements, coverage, deductibles or other insurance obligations by providing a thirty (30) </w:t>
      </w:r>
      <w:r w:rsidR="00455E07">
        <w:rPr>
          <w:rFonts w:ascii="Arial" w:hAnsi="Arial"/>
        </w:rPr>
        <w:t xml:space="preserve">calendar </w:t>
      </w:r>
      <w:r w:rsidRPr="002061D4">
        <w:rPr>
          <w:rFonts w:ascii="Arial" w:hAnsi="Arial"/>
        </w:rPr>
        <w:t xml:space="preserve">day written notice to the Consultant in accordance with </w:t>
      </w:r>
      <w:r w:rsidR="00455E07">
        <w:rPr>
          <w:rFonts w:ascii="Arial" w:hAnsi="Arial"/>
        </w:rPr>
        <w:t xml:space="preserve">Article </w:t>
      </w:r>
      <w:r w:rsidR="00397571" w:rsidRPr="002061D4">
        <w:fldChar w:fldCharType="begin"/>
      </w:r>
      <w:r w:rsidR="00397571" w:rsidRPr="002061D4">
        <w:instrText xml:space="preserve"> REF _Ref77397021 \r \h  \* MERGEFORMAT </w:instrText>
      </w:r>
      <w:r w:rsidR="00397571" w:rsidRPr="002061D4">
        <w:fldChar w:fldCharType="separate"/>
      </w:r>
      <w:r w:rsidR="00784B50" w:rsidRPr="00784B50">
        <w:rPr>
          <w:rFonts w:ascii="Arial" w:hAnsi="Arial"/>
        </w:rPr>
        <w:t>10.06</w:t>
      </w:r>
      <w:r w:rsidR="00397571" w:rsidRPr="002061D4">
        <w:fldChar w:fldCharType="end"/>
      </w:r>
      <w:r w:rsidR="00455E07">
        <w:t xml:space="preserve">, </w:t>
      </w:r>
      <w:r w:rsidR="00455E07" w:rsidRPr="00455E07">
        <w:rPr>
          <w:rFonts w:ascii="Arial" w:hAnsi="Arial"/>
        </w:rPr>
        <w:t>Notices</w:t>
      </w:r>
      <w:r w:rsidR="00455E07">
        <w:t>,</w:t>
      </w:r>
      <w:r w:rsidRPr="002061D4">
        <w:rPr>
          <w:rFonts w:ascii="Arial" w:hAnsi="Arial"/>
        </w:rPr>
        <w:t xml:space="preserve"> herein.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Pr="002061D4">
        <w:rPr>
          <w:rFonts w:ascii="Arial" w:hAnsi="Arial"/>
        </w:rPr>
        <w:t>City accompanied by justification.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202" w:name="_Toc494290837"/>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202"/>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203" w:name="_Toc79859107"/>
      <w:bookmarkStart w:id="204" w:name="_Toc79861081"/>
      <w:bookmarkStart w:id="205" w:name="_Toc79861270"/>
      <w:bookmarkStart w:id="206" w:name="_Toc79872012"/>
      <w:bookmarkStart w:id="207" w:name="_Toc79875900"/>
      <w:bookmarkStart w:id="208" w:name="_Toc80510073"/>
      <w:bookmarkStart w:id="209" w:name="_Toc80517728"/>
      <w:bookmarkStart w:id="210" w:name="_Toc80518398"/>
      <w:bookmarkStart w:id="211" w:name="_Toc80518878"/>
      <w:bookmarkStart w:id="212" w:name="_Toc80519191"/>
      <w:bookmarkStart w:id="213" w:name="_Toc80593519"/>
      <w:bookmarkStart w:id="214" w:name="_Toc80594639"/>
      <w:bookmarkStart w:id="215" w:name="_Toc80612726"/>
      <w:bookmarkStart w:id="216" w:name="_Toc349897468"/>
      <w:bookmarkStart w:id="217" w:name="_Toc349897576"/>
      <w:bookmarkStart w:id="218" w:name="_Toc349897685"/>
      <w:bookmarkStart w:id="219" w:name="_Toc424225775"/>
      <w:bookmarkStart w:id="220" w:name="_Toc428280566"/>
      <w:bookmarkStart w:id="221" w:name="_Toc428280797"/>
      <w:bookmarkStart w:id="222" w:name="_Toc428280932"/>
      <w:bookmarkStart w:id="223" w:name="_Toc450645975"/>
      <w:bookmarkStart w:id="224" w:name="_Toc450646090"/>
      <w:bookmarkStart w:id="225" w:name="_Toc450646360"/>
      <w:bookmarkStart w:id="226" w:name="_Toc450646468"/>
      <w:bookmarkStart w:id="227" w:name="_Toc450648584"/>
      <w:bookmarkStart w:id="228" w:name="_Toc450649421"/>
      <w:bookmarkStart w:id="229" w:name="_Toc457221325"/>
      <w:bookmarkStart w:id="230" w:name="_Toc465946787"/>
      <w:bookmarkStart w:id="231" w:name="_Toc470157990"/>
      <w:bookmarkStart w:id="232" w:name="_Toc471469206"/>
      <w:bookmarkStart w:id="233" w:name="_Toc471469322"/>
      <w:bookmarkStart w:id="234" w:name="_Toc471469594"/>
      <w:bookmarkStart w:id="235" w:name="_Toc471469773"/>
      <w:bookmarkStart w:id="236" w:name="_Toc471470499"/>
      <w:bookmarkStart w:id="237" w:name="_Toc472597949"/>
      <w:bookmarkStart w:id="238" w:name="_Toc472598066"/>
      <w:bookmarkStart w:id="239" w:name="_Toc485713011"/>
      <w:bookmarkStart w:id="240" w:name="_Toc485716477"/>
      <w:bookmarkStart w:id="241" w:name="_Toc485717126"/>
      <w:bookmarkStart w:id="242" w:name="_Toc488309540"/>
      <w:bookmarkStart w:id="243" w:name="_Toc49429083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44" w:name="_Toc494290839"/>
      <w:r w:rsidR="008F1744" w:rsidRPr="002061D4">
        <w:rPr>
          <w:rStyle w:val="Heading2DJ"/>
        </w:rPr>
        <w:t>AUDIT RIGHTS</w:t>
      </w:r>
      <w:r w:rsidR="0063784C" w:rsidRPr="002061D4">
        <w:rPr>
          <w:rStyle w:val="Heading2DJ"/>
        </w:rPr>
        <w:t>; INSPECTION</w:t>
      </w:r>
      <w:bookmarkEnd w:id="244"/>
    </w:p>
    <w:p w14:paraId="4F5474FA" w14:textId="0CBEF07A" w:rsidR="00AA0C88" w:rsidRPr="002061D4" w:rsidRDefault="004D554E" w:rsidP="00AA0C88">
      <w:pPr>
        <w:spacing w:after="120"/>
        <w:jc w:val="both"/>
        <w:rPr>
          <w:rFonts w:ascii="Arial" w:hAnsi="Arial"/>
        </w:rPr>
      </w:pPr>
      <w:r w:rsidRPr="002061D4">
        <w:rPr>
          <w:rFonts w:ascii="Arial" w:hAnsi="Arial"/>
        </w:rPr>
        <w:t xml:space="preserve">The </w:t>
      </w:r>
      <w:r w:rsidR="0054186D" w:rsidRPr="002061D4">
        <w:rPr>
          <w:rFonts w:ascii="Arial" w:hAnsi="Arial"/>
        </w:rPr>
        <w:t>City</w:t>
      </w:r>
      <w:r w:rsidRPr="002061D4">
        <w:rPr>
          <w:rFonts w:ascii="Arial" w:hAnsi="Arial"/>
        </w:rPr>
        <w:t xml:space="preserve"> 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xml:space="preserve">) years after final payment under this Agreement. The </w:t>
      </w:r>
      <w:r w:rsidR="00A22D32" w:rsidRPr="002061D4">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A22D32" w:rsidRPr="002061D4">
        <w:rPr>
          <w:rFonts w:ascii="Arial" w:hAnsi="Arial"/>
        </w:rPr>
        <w:t>Consultant</w:t>
      </w:r>
      <w:r w:rsidR="00AA0C88" w:rsidRPr="002061D4">
        <w:rPr>
          <w:rFonts w:ascii="Arial" w:hAnsi="Arial"/>
        </w:rPr>
        <w:t xml:space="preserve">. The inspection and audit provisions provided for City contracts set forth in </w:t>
      </w:r>
      <w:r w:rsidR="00455E07">
        <w:rPr>
          <w:rFonts w:ascii="Arial" w:hAnsi="Arial"/>
        </w:rPr>
        <w:t>Section 18-101 and Section 18-102 of the</w:t>
      </w:r>
      <w:r w:rsidR="00AA0C88" w:rsidRPr="002061D4">
        <w:rPr>
          <w:rFonts w:ascii="Arial" w:hAnsi="Arial"/>
        </w:rPr>
        <w:t xml:space="preserve"> City Code, are applicable to this Agreement and are deemed as being incorporated by reference herein.</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45" w:name="_Toc494290840"/>
      <w:r w:rsidR="007952B6" w:rsidRPr="002061D4">
        <w:rPr>
          <w:rStyle w:val="Heading2DJ"/>
        </w:rPr>
        <w:t>ENTIRE AGREEMENT</w:t>
      </w:r>
      <w:bookmarkEnd w:id="245"/>
      <w:r w:rsidR="007952B6" w:rsidRPr="002061D4">
        <w:rPr>
          <w:rStyle w:val="Heading2DJ"/>
        </w:rPr>
        <w:t xml:space="preserve"> </w:t>
      </w:r>
    </w:p>
    <w:p w14:paraId="259EE4D8" w14:textId="7F2B8144"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w:t>
      </w:r>
      <w:r w:rsidRPr="002061D4">
        <w:rPr>
          <w:rFonts w:ascii="Arial" w:hAnsi="Arial"/>
        </w:rPr>
        <w:lastRenderedPageBreak/>
        <w:t>formality and equal dignity herewith. Waiver by either party of a breach of any provision of this Agreement shall no</w:t>
      </w:r>
      <w:r w:rsidR="00455E07">
        <w:rPr>
          <w:rFonts w:ascii="Arial" w:hAnsi="Arial"/>
        </w:rPr>
        <w:t>t be deemed to be a waiver of a</w:t>
      </w:r>
      <w:r w:rsidRPr="002061D4">
        <w:rPr>
          <w:rFonts w:ascii="Arial" w:hAnsi="Arial"/>
        </w:rPr>
        <w:t xml:space="preserve"> breach of any </w:t>
      </w:r>
      <w:r w:rsidR="00455E07">
        <w:rPr>
          <w:rFonts w:ascii="Arial" w:hAnsi="Arial"/>
        </w:rPr>
        <w:t xml:space="preserve">other </w:t>
      </w:r>
      <w:r w:rsidRPr="002061D4">
        <w:rPr>
          <w:rFonts w:ascii="Arial" w:hAnsi="Arial"/>
        </w:rPr>
        <w:t>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46" w:name="_Toc494290841"/>
      <w:r w:rsidR="007952B6" w:rsidRPr="002061D4">
        <w:rPr>
          <w:rStyle w:val="Heading2DJ"/>
        </w:rPr>
        <w:t>SUCCESSORS AND ASSIGNS</w:t>
      </w:r>
      <w:bookmarkEnd w:id="246"/>
    </w:p>
    <w:p w14:paraId="2002DCE4" w14:textId="595A5404"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delegated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w:t>
      </w:r>
      <w:r w:rsidR="003F123D">
        <w:rPr>
          <w:rFonts w:ascii="Arial" w:hAnsi="Arial"/>
        </w:rPr>
        <w:t xml:space="preserve"> </w:t>
      </w:r>
      <w:r w:rsidRPr="002061D4">
        <w:rPr>
          <w:rFonts w:ascii="Arial" w:hAnsi="Arial"/>
        </w:rPr>
        <w:t xml:space="preserve">acting by and through its City Commission. It is understood that a sale of the majority of the stock or partnership shares of the </w:t>
      </w:r>
      <w:r w:rsidR="00A22D32" w:rsidRPr="002061D4">
        <w:rPr>
          <w:rFonts w:ascii="Arial" w:hAnsi="Arial"/>
        </w:rPr>
        <w:t>Consultant</w:t>
      </w:r>
      <w:r w:rsidRPr="002061D4">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12185B9D" w:rsidR="00AB65F4" w:rsidRPr="002061D4" w:rsidRDefault="00455E07" w:rsidP="00227756">
      <w:pPr>
        <w:spacing w:after="120"/>
        <w:jc w:val="both"/>
        <w:rPr>
          <w:rFonts w:ascii="Arial" w:hAnsi="Arial"/>
        </w:rPr>
      </w:pPr>
      <w:r w:rsidRPr="002061D4">
        <w:rPr>
          <w:rFonts w:ascii="Arial" w:hAnsi="Arial"/>
        </w:rPr>
        <w:t xml:space="preserve">The Consultant’s services are unique in nature and any assignment, sale transference without City Commission approval shall be cause for the City to </w:t>
      </w:r>
      <w:r>
        <w:rPr>
          <w:rFonts w:ascii="Arial" w:hAnsi="Arial"/>
        </w:rPr>
        <w:t>terminate</w:t>
      </w:r>
      <w:r w:rsidRPr="002061D4">
        <w:rPr>
          <w:rFonts w:ascii="Arial" w:hAnsi="Arial"/>
        </w:rPr>
        <w:t xml:space="preserve"> this Agreement. The Consultant shall have no </w:t>
      </w:r>
      <w:r>
        <w:rPr>
          <w:rFonts w:ascii="Arial" w:hAnsi="Arial"/>
        </w:rPr>
        <w:t>recourse from such termination</w:t>
      </w:r>
      <w:r w:rsidRPr="002061D4">
        <w:rPr>
          <w:rFonts w:ascii="Arial" w:hAnsi="Arial"/>
        </w:rPr>
        <w:t>.</w:t>
      </w:r>
      <w:r>
        <w:rPr>
          <w:rFonts w:ascii="Arial" w:hAnsi="Arial"/>
        </w:rPr>
        <w:t xml:space="preserve"> </w:t>
      </w:r>
      <w:r w:rsidRPr="002061D4">
        <w:rPr>
          <w:rFonts w:ascii="Arial" w:hAnsi="Arial"/>
        </w:rPr>
        <w:t>The City may require bonding, other security, certified financial statements and</w:t>
      </w:r>
      <w:r>
        <w:rPr>
          <w:rFonts w:ascii="Arial" w:hAnsi="Arial"/>
        </w:rPr>
        <w:t xml:space="preserve"> tax returns from any proposed a</w:t>
      </w:r>
      <w:r w:rsidRPr="002061D4">
        <w:rPr>
          <w:rFonts w:ascii="Arial" w:hAnsi="Arial"/>
        </w:rPr>
        <w:t>s</w:t>
      </w:r>
      <w:r>
        <w:rPr>
          <w:rFonts w:ascii="Arial" w:hAnsi="Arial"/>
        </w:rPr>
        <w:t>signee and the execution of an assignment/a</w:t>
      </w:r>
      <w:r w:rsidRPr="002061D4">
        <w:rPr>
          <w:rFonts w:ascii="Arial" w:hAnsi="Arial"/>
        </w:rPr>
        <w:t>ssumption Agreement in a form satisfactory to the City Attorney as a condition precedent to considering approval of an assignment</w:t>
      </w:r>
      <w:r w:rsidR="00AB65F4" w:rsidRPr="002061D4">
        <w:rPr>
          <w:rFonts w:ascii="Arial" w:hAnsi="Arial"/>
        </w:rPr>
        <w:t xml:space="preserve">.  </w:t>
      </w:r>
    </w:p>
    <w:p w14:paraId="52594889" w14:textId="77777777"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47" w:name="_Toc494290842"/>
      <w:r w:rsidR="007952B6" w:rsidRPr="002061D4">
        <w:rPr>
          <w:rStyle w:val="Heading2DJ"/>
        </w:rPr>
        <w:t>TRUTH-IN-NEGOTIATION CERTIFICATE</w:t>
      </w:r>
      <w:bookmarkEnd w:id="247"/>
      <w:r w:rsidR="007952B6" w:rsidRPr="002061D4">
        <w:rPr>
          <w:rStyle w:val="Heading2DJ"/>
        </w:rPr>
        <w:t xml:space="preserve"> </w:t>
      </w:r>
    </w:p>
    <w:p w14:paraId="33792807" w14:textId="0E810B5F"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6151EB">
        <w:rPr>
          <w:rFonts w:ascii="Arial" w:hAnsi="Arial"/>
        </w:rPr>
        <w:t>NTP</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project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48" w:name="_Toc494290843"/>
      <w:r w:rsidR="007952B6" w:rsidRPr="002061D4">
        <w:rPr>
          <w:rStyle w:val="Heading2DJ"/>
        </w:rPr>
        <w:t>APPLICABLE LAW AND VENUE OF LITIGATION</w:t>
      </w:r>
      <w:bookmarkEnd w:id="248"/>
      <w:r w:rsidR="007952B6" w:rsidRPr="002061D4">
        <w:rPr>
          <w:rStyle w:val="Heading2DJ"/>
        </w:rPr>
        <w:t xml:space="preserve"> </w:t>
      </w:r>
    </w:p>
    <w:p w14:paraId="3311617E" w14:textId="3BB61A79" w:rsidR="00AB65F4" w:rsidRPr="002061D4" w:rsidRDefault="00455E07" w:rsidP="00227756">
      <w:pPr>
        <w:spacing w:after="120"/>
        <w:jc w:val="both"/>
        <w:rPr>
          <w:rFonts w:ascii="Arial" w:hAnsi="Arial"/>
        </w:rPr>
      </w:pPr>
      <w:r w:rsidRPr="002061D4">
        <w:rPr>
          <w:rFonts w:ascii="Arial" w:hAnsi="Arial"/>
        </w:rPr>
        <w:t xml:space="preserve">This </w:t>
      </w:r>
      <w:r>
        <w:rPr>
          <w:rFonts w:ascii="Arial" w:hAnsi="Arial"/>
        </w:rPr>
        <w:t>A</w:t>
      </w:r>
      <w:r w:rsidRPr="002061D4">
        <w:rPr>
          <w:rFonts w:ascii="Arial" w:hAnsi="Arial"/>
        </w:rPr>
        <w:t xml:space="preserve">greement shall be interpreted and construed in accordance with and governed by the laws of the State of Florida. Any suit or action brought by any party, concerning this </w:t>
      </w:r>
      <w:r>
        <w:rPr>
          <w:rFonts w:ascii="Arial" w:hAnsi="Arial"/>
        </w:rPr>
        <w:t>A</w:t>
      </w:r>
      <w:r w:rsidRPr="002061D4">
        <w:rPr>
          <w:rFonts w:ascii="Arial" w:hAnsi="Arial"/>
        </w:rPr>
        <w:t xml:space="preserve">greement, or arising out of this </w:t>
      </w:r>
      <w:r>
        <w:rPr>
          <w:rFonts w:ascii="Arial" w:hAnsi="Arial"/>
        </w:rPr>
        <w:t>A</w:t>
      </w:r>
      <w:r w:rsidRPr="002061D4">
        <w:rPr>
          <w:rFonts w:ascii="Arial" w:hAnsi="Arial"/>
        </w:rPr>
        <w:t>greement, shall be brought in Miami-Dade County, Florida. Each party shall bear its own attorney’s fees except in actions arising out of the Consultant's duties to indemnify the City under Article 8</w:t>
      </w:r>
      <w:r>
        <w:rPr>
          <w:rFonts w:ascii="Arial" w:hAnsi="Arial"/>
        </w:rPr>
        <w:t>, Indemnification,</w:t>
      </w:r>
      <w:r w:rsidRPr="002061D4">
        <w:rPr>
          <w:rFonts w:ascii="Arial" w:hAnsi="Arial"/>
        </w:rPr>
        <w:t xml:space="preserve"> herein where the Consultant shall pay the City’s reasonable attorney’s fees</w:t>
      </w:r>
      <w:r w:rsidR="00F305AE">
        <w:rPr>
          <w:rFonts w:ascii="Arial" w:hAnsi="Arial"/>
        </w:rPr>
        <w:t xml:space="preserve"> </w:t>
      </w:r>
      <w:r w:rsidR="00F305AE" w:rsidRPr="00F305AE">
        <w:rPr>
          <w:rFonts w:ascii="Arial" w:hAnsi="Arial"/>
        </w:rPr>
        <w:t xml:space="preserve">in the event the City must maintain an action to enforce </w:t>
      </w:r>
      <w:r w:rsidR="00F305AE">
        <w:rPr>
          <w:rFonts w:ascii="Arial" w:hAnsi="Arial"/>
        </w:rPr>
        <w:t>the duty to indemnify the City</w:t>
      </w:r>
      <w:r w:rsidR="004075E7" w:rsidRPr="002061D4">
        <w:rPr>
          <w:rFonts w:ascii="Arial" w:hAnsi="Arial"/>
        </w:rPr>
        <w:t>.</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49" w:name="_Ref77397021"/>
      <w:r w:rsidRPr="002061D4">
        <w:rPr>
          <w:rStyle w:val="Heading2DJ"/>
        </w:rPr>
        <w:t xml:space="preserve">     </w:t>
      </w:r>
      <w:bookmarkStart w:id="250" w:name="_Toc494290844"/>
      <w:r w:rsidR="007952B6" w:rsidRPr="002061D4">
        <w:rPr>
          <w:rStyle w:val="Heading2DJ"/>
        </w:rPr>
        <w:t>NOTICES</w:t>
      </w:r>
      <w:bookmarkEnd w:id="249"/>
      <w:bookmarkEnd w:id="250"/>
    </w:p>
    <w:p w14:paraId="74AA337E" w14:textId="0F3B7184" w:rsidR="00AB65F4" w:rsidRPr="002061D4" w:rsidRDefault="00455E0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w:t>
      </w:r>
      <w:r>
        <w:rPr>
          <w:rFonts w:ascii="Arial" w:hAnsi="Arial"/>
        </w:rPr>
        <w:t xml:space="preserve"> electronic mail, and</w:t>
      </w:r>
      <w:r w:rsidRPr="002061D4">
        <w:rPr>
          <w:rFonts w:ascii="Arial" w:hAnsi="Arial"/>
        </w:rPr>
        <w:t xml:space="preserve">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r w:rsidR="004075E7" w:rsidRPr="002061D4">
        <w:rPr>
          <w:rFonts w:ascii="Arial" w:hAnsi="Arial"/>
        </w:rPr>
        <w:t>:</w:t>
      </w:r>
    </w:p>
    <w:p w14:paraId="78DE3905" w14:textId="1B9D7BA8" w:rsidR="00455E07" w:rsidRDefault="00455E07" w:rsidP="002750B6">
      <w:pPr>
        <w:tabs>
          <w:tab w:val="left" w:pos="360"/>
        </w:tabs>
        <w:jc w:val="center"/>
        <w:rPr>
          <w:rFonts w:ascii="Arial" w:hAnsi="Arial"/>
        </w:rPr>
      </w:pPr>
      <w:r w:rsidRPr="002061D4">
        <w:rPr>
          <w:rFonts w:ascii="Arial" w:hAnsi="Arial"/>
          <w:b/>
          <w:u w:val="single"/>
        </w:rPr>
        <w:t>For City of Miami</w:t>
      </w:r>
      <w:r w:rsidRPr="002061D4">
        <w:rPr>
          <w:rFonts w:ascii="Arial" w:hAnsi="Arial"/>
          <w:b/>
        </w:rPr>
        <w:t>:</w:t>
      </w:r>
    </w:p>
    <w:p w14:paraId="5A16853D" w14:textId="039D91FC" w:rsidR="00455E07" w:rsidRPr="00B624C1" w:rsidRDefault="00455E07" w:rsidP="002750B6">
      <w:pPr>
        <w:tabs>
          <w:tab w:val="left" w:pos="360"/>
        </w:tabs>
        <w:jc w:val="center"/>
        <w:rPr>
          <w:rFonts w:ascii="Arial" w:hAnsi="Arial"/>
        </w:rPr>
      </w:pPr>
      <w:r w:rsidRPr="00B624C1">
        <w:rPr>
          <w:rFonts w:ascii="Arial" w:hAnsi="Arial"/>
        </w:rPr>
        <w:t>Daniel Alfonso</w:t>
      </w:r>
    </w:p>
    <w:p w14:paraId="2D025DD6" w14:textId="4EF61BA1" w:rsidR="00455E07" w:rsidRPr="00B624C1" w:rsidRDefault="00455E07" w:rsidP="002750B6">
      <w:pPr>
        <w:tabs>
          <w:tab w:val="left" w:pos="360"/>
        </w:tabs>
        <w:jc w:val="center"/>
        <w:rPr>
          <w:rFonts w:ascii="Arial" w:hAnsi="Arial"/>
        </w:rPr>
      </w:pPr>
      <w:r w:rsidRPr="00B624C1">
        <w:rPr>
          <w:rFonts w:ascii="Arial" w:hAnsi="Arial"/>
        </w:rPr>
        <w:t>City Manager</w:t>
      </w:r>
    </w:p>
    <w:p w14:paraId="4ED6AB11" w14:textId="528EDA56" w:rsidR="00455E07" w:rsidRPr="00B624C1" w:rsidRDefault="00455E07" w:rsidP="002750B6">
      <w:pPr>
        <w:tabs>
          <w:tab w:val="left" w:pos="360"/>
        </w:tabs>
        <w:jc w:val="center"/>
        <w:rPr>
          <w:rFonts w:ascii="Arial" w:hAnsi="Arial"/>
        </w:rPr>
      </w:pPr>
      <w:r w:rsidRPr="00B624C1">
        <w:rPr>
          <w:rFonts w:ascii="Arial" w:hAnsi="Arial"/>
        </w:rPr>
        <w:t>Office of the City Manager</w:t>
      </w:r>
    </w:p>
    <w:p w14:paraId="1C6D7A3A" w14:textId="4D5AEFD4" w:rsidR="00455E07" w:rsidRPr="00B624C1" w:rsidRDefault="00455E07" w:rsidP="002750B6">
      <w:pPr>
        <w:tabs>
          <w:tab w:val="left" w:pos="360"/>
        </w:tabs>
        <w:jc w:val="center"/>
        <w:rPr>
          <w:rFonts w:ascii="Arial" w:hAnsi="Arial"/>
        </w:rPr>
      </w:pPr>
      <w:r w:rsidRPr="00B624C1">
        <w:rPr>
          <w:rFonts w:ascii="Arial" w:hAnsi="Arial"/>
        </w:rPr>
        <w:t>City of Miami</w:t>
      </w:r>
    </w:p>
    <w:p w14:paraId="2EF6CEC0" w14:textId="34AF8902" w:rsidR="00455E07" w:rsidRPr="00B624C1" w:rsidRDefault="00455E07" w:rsidP="002750B6">
      <w:pPr>
        <w:tabs>
          <w:tab w:val="left" w:pos="360"/>
        </w:tabs>
        <w:jc w:val="center"/>
        <w:rPr>
          <w:rFonts w:ascii="Arial" w:hAnsi="Arial"/>
        </w:rPr>
      </w:pPr>
      <w:r w:rsidRPr="00B624C1">
        <w:rPr>
          <w:rFonts w:ascii="Arial" w:hAnsi="Arial"/>
        </w:rPr>
        <w:t>444 S.W. 2</w:t>
      </w:r>
      <w:r w:rsidRPr="00B624C1">
        <w:rPr>
          <w:rFonts w:ascii="Arial" w:hAnsi="Arial"/>
          <w:vertAlign w:val="superscript"/>
        </w:rPr>
        <w:t>nd</w:t>
      </w:r>
      <w:r w:rsidRPr="00B624C1">
        <w:rPr>
          <w:rFonts w:ascii="Arial" w:hAnsi="Arial"/>
        </w:rPr>
        <w:t xml:space="preserve"> Avenue, 10</w:t>
      </w:r>
      <w:r w:rsidRPr="00B624C1">
        <w:rPr>
          <w:rFonts w:ascii="Arial" w:hAnsi="Arial"/>
          <w:vertAlign w:val="superscript"/>
        </w:rPr>
        <w:t>th</w:t>
      </w:r>
      <w:r w:rsidRPr="00B624C1">
        <w:rPr>
          <w:rFonts w:ascii="Arial" w:hAnsi="Arial"/>
        </w:rPr>
        <w:t xml:space="preserve"> Floor</w:t>
      </w:r>
    </w:p>
    <w:p w14:paraId="4D6660C2" w14:textId="4D27E845" w:rsidR="00455E07" w:rsidRPr="00B624C1" w:rsidRDefault="00455E07" w:rsidP="002750B6">
      <w:pPr>
        <w:tabs>
          <w:tab w:val="left" w:pos="360"/>
        </w:tabs>
        <w:jc w:val="center"/>
        <w:rPr>
          <w:rFonts w:ascii="Arial" w:hAnsi="Arial"/>
        </w:rPr>
      </w:pPr>
      <w:r w:rsidRPr="00B624C1">
        <w:rPr>
          <w:rFonts w:ascii="Arial" w:hAnsi="Arial"/>
        </w:rPr>
        <w:t>Miami, Florida 33130-1910</w:t>
      </w:r>
    </w:p>
    <w:p w14:paraId="6B9AD77A" w14:textId="052B5B89" w:rsidR="00455E07" w:rsidRPr="00B624C1" w:rsidRDefault="00455E07" w:rsidP="002750B6">
      <w:pPr>
        <w:tabs>
          <w:tab w:val="left" w:pos="360"/>
        </w:tabs>
        <w:jc w:val="center"/>
        <w:rPr>
          <w:rFonts w:ascii="Arial" w:hAnsi="Arial"/>
        </w:rPr>
      </w:pPr>
      <w:r w:rsidRPr="00B624C1">
        <w:rPr>
          <w:rFonts w:ascii="Arial" w:hAnsi="Arial"/>
        </w:rPr>
        <w:t xml:space="preserve">Email: </w:t>
      </w:r>
      <w:hyperlink r:id="rId13" w:history="1">
        <w:r w:rsidRPr="00431A61">
          <w:rPr>
            <w:rStyle w:val="Hyperlink"/>
            <w:rFonts w:ascii="Arial" w:hAnsi="Arial"/>
          </w:rPr>
          <w:t>djalfonso@miamigov.com</w:t>
        </w:r>
      </w:hyperlink>
    </w:p>
    <w:p w14:paraId="2E495DD4" w14:textId="6B635482" w:rsidR="00455E07" w:rsidRPr="00B624C1" w:rsidRDefault="00455E07" w:rsidP="002750B6">
      <w:pPr>
        <w:tabs>
          <w:tab w:val="left" w:pos="360"/>
        </w:tabs>
        <w:jc w:val="center"/>
        <w:rPr>
          <w:rFonts w:ascii="Arial" w:hAnsi="Arial"/>
        </w:rPr>
      </w:pPr>
      <w:r w:rsidRPr="00B624C1">
        <w:rPr>
          <w:rFonts w:ascii="Arial" w:hAnsi="Arial"/>
        </w:rPr>
        <w:t>Phone: 305-416-1025</w:t>
      </w:r>
    </w:p>
    <w:p w14:paraId="4FA16741" w14:textId="5CADF2D7" w:rsidR="00455E07" w:rsidRDefault="00455E07" w:rsidP="002750B6">
      <w:pPr>
        <w:tabs>
          <w:tab w:val="left" w:pos="360"/>
        </w:tabs>
        <w:jc w:val="center"/>
        <w:rPr>
          <w:rFonts w:ascii="Arial" w:hAnsi="Arial"/>
        </w:rPr>
      </w:pPr>
    </w:p>
    <w:p w14:paraId="7E030F43" w14:textId="184A0670" w:rsidR="00455E07" w:rsidRPr="002061D4" w:rsidRDefault="00455E07" w:rsidP="002750B6">
      <w:pPr>
        <w:tabs>
          <w:tab w:val="left" w:pos="360"/>
        </w:tabs>
        <w:jc w:val="center"/>
        <w:rPr>
          <w:rFonts w:ascii="Arial" w:hAnsi="Arial"/>
        </w:rPr>
      </w:pPr>
      <w:r w:rsidRPr="002061D4">
        <w:rPr>
          <w:rFonts w:ascii="Arial" w:hAnsi="Arial"/>
        </w:rPr>
        <w:t>Annie Perez, CPPO</w:t>
      </w:r>
    </w:p>
    <w:p w14:paraId="566D77B2" w14:textId="6AE5B27A" w:rsidR="00455E07" w:rsidRPr="002061D4" w:rsidRDefault="00455E07" w:rsidP="002750B6">
      <w:pPr>
        <w:tabs>
          <w:tab w:val="left" w:pos="360"/>
        </w:tabs>
        <w:jc w:val="center"/>
        <w:rPr>
          <w:rFonts w:ascii="Arial" w:hAnsi="Arial"/>
        </w:rPr>
      </w:pPr>
      <w:r w:rsidRPr="002061D4">
        <w:rPr>
          <w:rFonts w:ascii="Arial" w:hAnsi="Arial"/>
        </w:rPr>
        <w:t>Director</w:t>
      </w:r>
    </w:p>
    <w:p w14:paraId="4095D955" w14:textId="08FCF094" w:rsidR="00455E07" w:rsidRPr="002061D4" w:rsidRDefault="00455E07" w:rsidP="002750B6">
      <w:pPr>
        <w:tabs>
          <w:tab w:val="left" w:pos="360"/>
        </w:tabs>
        <w:jc w:val="center"/>
        <w:rPr>
          <w:rFonts w:ascii="Arial" w:hAnsi="Arial"/>
        </w:rPr>
      </w:pPr>
      <w:r w:rsidRPr="002061D4">
        <w:rPr>
          <w:rFonts w:ascii="Arial" w:hAnsi="Arial"/>
        </w:rPr>
        <w:t xml:space="preserve">Department </w:t>
      </w:r>
      <w:r>
        <w:rPr>
          <w:rFonts w:ascii="Arial" w:hAnsi="Arial"/>
        </w:rPr>
        <w:t xml:space="preserve">of </w:t>
      </w:r>
      <w:r w:rsidRPr="002061D4">
        <w:rPr>
          <w:rFonts w:ascii="Arial" w:hAnsi="Arial"/>
        </w:rPr>
        <w:t>Procurement</w:t>
      </w:r>
    </w:p>
    <w:p w14:paraId="4FBF5A69" w14:textId="77777777" w:rsidR="00455E07" w:rsidRPr="002061D4" w:rsidRDefault="00455E07" w:rsidP="00CC1C48">
      <w:pPr>
        <w:tabs>
          <w:tab w:val="left" w:pos="360"/>
        </w:tabs>
        <w:jc w:val="center"/>
        <w:rPr>
          <w:rFonts w:ascii="Arial" w:hAnsi="Arial"/>
        </w:rPr>
      </w:pPr>
      <w:r w:rsidRPr="002061D4">
        <w:rPr>
          <w:rFonts w:ascii="Arial" w:hAnsi="Arial"/>
        </w:rPr>
        <w:t>City of Miami</w:t>
      </w:r>
    </w:p>
    <w:p w14:paraId="7AFC4163" w14:textId="77777777" w:rsidR="00455E07" w:rsidRPr="002061D4" w:rsidRDefault="00455E07" w:rsidP="00CC1C48">
      <w:pPr>
        <w:tabs>
          <w:tab w:val="left" w:pos="360"/>
        </w:tabs>
        <w:jc w:val="center"/>
        <w:rPr>
          <w:rFonts w:ascii="Arial" w:hAnsi="Arial"/>
        </w:rPr>
      </w:pPr>
      <w:r w:rsidRPr="002061D4">
        <w:rPr>
          <w:rFonts w:ascii="Arial" w:hAnsi="Arial"/>
        </w:rPr>
        <w:t>444 S.W. 2nd Avenue, 6th Floor</w:t>
      </w:r>
    </w:p>
    <w:p w14:paraId="3A656B9A" w14:textId="77777777" w:rsidR="00455E07" w:rsidRDefault="00455E07" w:rsidP="00CC1C48">
      <w:pPr>
        <w:tabs>
          <w:tab w:val="left" w:pos="360"/>
        </w:tabs>
        <w:jc w:val="center"/>
        <w:rPr>
          <w:rFonts w:ascii="Arial" w:hAnsi="Arial"/>
        </w:rPr>
      </w:pPr>
      <w:r w:rsidRPr="002061D4">
        <w:rPr>
          <w:rFonts w:ascii="Arial" w:hAnsi="Arial"/>
        </w:rPr>
        <w:t>Mia</w:t>
      </w:r>
      <w:r>
        <w:rPr>
          <w:rFonts w:ascii="Arial" w:hAnsi="Arial"/>
        </w:rPr>
        <w:t xml:space="preserve">mi, Florida </w:t>
      </w:r>
      <w:r w:rsidRPr="002061D4">
        <w:rPr>
          <w:rFonts w:ascii="Arial" w:hAnsi="Arial"/>
        </w:rPr>
        <w:t>33130</w:t>
      </w:r>
      <w:r>
        <w:rPr>
          <w:rFonts w:ascii="Arial" w:hAnsi="Arial"/>
        </w:rPr>
        <w:t>-1910</w:t>
      </w:r>
    </w:p>
    <w:p w14:paraId="5FDDB781" w14:textId="77777777" w:rsidR="00455E07" w:rsidRDefault="00455E07" w:rsidP="00CC1C48">
      <w:pPr>
        <w:tabs>
          <w:tab w:val="left" w:pos="360"/>
        </w:tabs>
        <w:jc w:val="center"/>
        <w:rPr>
          <w:rFonts w:ascii="Arial" w:hAnsi="Arial"/>
        </w:rPr>
      </w:pPr>
      <w:r>
        <w:rPr>
          <w:rFonts w:ascii="Arial" w:hAnsi="Arial"/>
        </w:rPr>
        <w:lastRenderedPageBreak/>
        <w:t xml:space="preserve">Email: </w:t>
      </w:r>
      <w:hyperlink r:id="rId14" w:history="1">
        <w:r w:rsidRPr="008A78E8">
          <w:rPr>
            <w:rStyle w:val="Hyperlink"/>
            <w:rFonts w:ascii="Arial" w:hAnsi="Arial"/>
          </w:rPr>
          <w:t>annieperez@miamigov.com</w:t>
        </w:r>
      </w:hyperlink>
    </w:p>
    <w:p w14:paraId="57D5B16B" w14:textId="77777777" w:rsidR="00455E07" w:rsidRDefault="00455E07" w:rsidP="00CC1C48">
      <w:pPr>
        <w:tabs>
          <w:tab w:val="left" w:pos="360"/>
        </w:tabs>
        <w:jc w:val="center"/>
        <w:rPr>
          <w:rFonts w:ascii="Arial" w:hAnsi="Arial"/>
        </w:rPr>
      </w:pPr>
      <w:r>
        <w:rPr>
          <w:rFonts w:ascii="Arial" w:hAnsi="Arial"/>
        </w:rPr>
        <w:t>Phone: 305-416-1910</w:t>
      </w:r>
    </w:p>
    <w:p w14:paraId="3C0442BE" w14:textId="77777777" w:rsidR="00455E07" w:rsidRDefault="00455E07" w:rsidP="002750B6">
      <w:pPr>
        <w:tabs>
          <w:tab w:val="left" w:pos="360"/>
        </w:tabs>
        <w:ind w:left="360"/>
        <w:jc w:val="center"/>
        <w:rPr>
          <w:rFonts w:ascii="Arial" w:hAnsi="Arial"/>
        </w:rPr>
      </w:pPr>
    </w:p>
    <w:p w14:paraId="0A8149F2" w14:textId="77777777" w:rsidR="00455E07" w:rsidRDefault="00455E07" w:rsidP="002750B6">
      <w:pPr>
        <w:tabs>
          <w:tab w:val="left" w:pos="360"/>
        </w:tabs>
        <w:ind w:left="360"/>
        <w:jc w:val="center"/>
        <w:rPr>
          <w:rFonts w:ascii="Arial" w:hAnsi="Arial"/>
        </w:rPr>
      </w:pPr>
      <w:r>
        <w:rPr>
          <w:rFonts w:ascii="Arial" w:hAnsi="Arial"/>
        </w:rPr>
        <w:t>Victoria M</w:t>
      </w:r>
      <w:r>
        <w:rPr>
          <w:rFonts w:ascii="Arial" w:hAnsi="Arial" w:cs="Arial"/>
        </w:rPr>
        <w:t>é</w:t>
      </w:r>
      <w:r>
        <w:rPr>
          <w:rFonts w:ascii="Arial" w:hAnsi="Arial"/>
        </w:rPr>
        <w:t>ndez</w:t>
      </w:r>
    </w:p>
    <w:p w14:paraId="1CFE7101" w14:textId="77777777" w:rsidR="00455E07" w:rsidRDefault="00455E07" w:rsidP="002750B6">
      <w:pPr>
        <w:tabs>
          <w:tab w:val="left" w:pos="360"/>
        </w:tabs>
        <w:ind w:left="360"/>
        <w:jc w:val="center"/>
        <w:rPr>
          <w:rFonts w:ascii="Arial" w:hAnsi="Arial"/>
        </w:rPr>
      </w:pPr>
      <w:r>
        <w:rPr>
          <w:rFonts w:ascii="Arial" w:hAnsi="Arial"/>
        </w:rPr>
        <w:t>City Attorney</w:t>
      </w:r>
    </w:p>
    <w:p w14:paraId="6841EDA8" w14:textId="77777777" w:rsidR="00455E07" w:rsidRDefault="00455E07" w:rsidP="002750B6">
      <w:pPr>
        <w:tabs>
          <w:tab w:val="left" w:pos="360"/>
        </w:tabs>
        <w:ind w:left="360"/>
        <w:jc w:val="center"/>
        <w:rPr>
          <w:rFonts w:ascii="Arial" w:hAnsi="Arial"/>
        </w:rPr>
      </w:pPr>
      <w:r>
        <w:rPr>
          <w:rFonts w:ascii="Arial" w:hAnsi="Arial"/>
        </w:rPr>
        <w:t>Office of the City Attorney</w:t>
      </w:r>
    </w:p>
    <w:p w14:paraId="44472C02" w14:textId="77777777" w:rsidR="00455E07" w:rsidRDefault="00455E07" w:rsidP="002750B6">
      <w:pPr>
        <w:tabs>
          <w:tab w:val="left" w:pos="360"/>
        </w:tabs>
        <w:ind w:left="360"/>
        <w:jc w:val="center"/>
        <w:rPr>
          <w:rFonts w:ascii="Arial" w:hAnsi="Arial"/>
        </w:rPr>
      </w:pPr>
      <w:r>
        <w:rPr>
          <w:rFonts w:ascii="Arial" w:hAnsi="Arial"/>
        </w:rPr>
        <w:t>City of Miami</w:t>
      </w:r>
    </w:p>
    <w:p w14:paraId="79702ABB" w14:textId="6AA613C9" w:rsidR="00455E07" w:rsidRDefault="00455E07" w:rsidP="002750B6">
      <w:pPr>
        <w:tabs>
          <w:tab w:val="left" w:pos="360"/>
        </w:tabs>
        <w:jc w:val="center"/>
        <w:rPr>
          <w:rFonts w:ascii="Arial" w:hAnsi="Arial"/>
        </w:rPr>
      </w:pPr>
      <w:r w:rsidRPr="002061D4">
        <w:rPr>
          <w:rFonts w:ascii="Arial" w:hAnsi="Arial"/>
        </w:rPr>
        <w:t>444 S.W. 2nd Avenue,</w:t>
      </w:r>
      <w:r>
        <w:rPr>
          <w:rFonts w:ascii="Arial" w:hAnsi="Arial"/>
        </w:rPr>
        <w:t xml:space="preserve"> 9th Floor</w:t>
      </w:r>
    </w:p>
    <w:p w14:paraId="5F243840" w14:textId="005204CD" w:rsidR="00455E07" w:rsidRDefault="00455E07" w:rsidP="002750B6">
      <w:pPr>
        <w:tabs>
          <w:tab w:val="left" w:pos="360"/>
        </w:tabs>
        <w:jc w:val="center"/>
        <w:rPr>
          <w:rFonts w:ascii="Arial" w:hAnsi="Arial"/>
        </w:rPr>
      </w:pPr>
      <w:r>
        <w:rPr>
          <w:rFonts w:ascii="Arial" w:hAnsi="Arial"/>
        </w:rPr>
        <w:t>Miami, Florida 33130-1910</w:t>
      </w:r>
    </w:p>
    <w:p w14:paraId="0B8ED3E2" w14:textId="77777777" w:rsidR="00455E07" w:rsidRDefault="00455E07" w:rsidP="002750B6">
      <w:pPr>
        <w:tabs>
          <w:tab w:val="left" w:pos="360"/>
        </w:tabs>
        <w:ind w:left="360"/>
        <w:jc w:val="center"/>
        <w:rPr>
          <w:rFonts w:ascii="Arial" w:hAnsi="Arial"/>
        </w:rPr>
      </w:pPr>
      <w:r>
        <w:rPr>
          <w:rFonts w:ascii="Arial" w:hAnsi="Arial"/>
        </w:rPr>
        <w:t xml:space="preserve">Email: </w:t>
      </w:r>
      <w:hyperlink r:id="rId15" w:history="1">
        <w:r w:rsidRPr="008A78E8">
          <w:rPr>
            <w:rStyle w:val="Hyperlink"/>
            <w:rFonts w:ascii="Arial" w:hAnsi="Arial"/>
          </w:rPr>
          <w:t>victoriamendez@miamigov.com</w:t>
        </w:r>
      </w:hyperlink>
    </w:p>
    <w:p w14:paraId="01633669" w14:textId="77777777" w:rsidR="00455E07" w:rsidRDefault="00455E07" w:rsidP="002750B6">
      <w:pPr>
        <w:tabs>
          <w:tab w:val="left" w:pos="360"/>
        </w:tabs>
        <w:ind w:left="360"/>
        <w:jc w:val="center"/>
        <w:rPr>
          <w:rFonts w:ascii="Arial" w:hAnsi="Arial"/>
        </w:rPr>
      </w:pPr>
      <w:r>
        <w:rPr>
          <w:rFonts w:ascii="Arial" w:hAnsi="Arial"/>
        </w:rPr>
        <w:t>Phone: 305-416-1832</w:t>
      </w:r>
    </w:p>
    <w:p w14:paraId="562AFB30" w14:textId="77777777" w:rsidR="00455E07" w:rsidRDefault="00455E07" w:rsidP="002750B6">
      <w:pPr>
        <w:tabs>
          <w:tab w:val="left" w:pos="360"/>
        </w:tabs>
        <w:jc w:val="center"/>
        <w:rPr>
          <w:rFonts w:ascii="Arial" w:hAnsi="Arial"/>
        </w:rPr>
      </w:pPr>
    </w:p>
    <w:p w14:paraId="49F33E40" w14:textId="658EECD6" w:rsidR="00455E07" w:rsidRPr="002061D4" w:rsidRDefault="00455E07" w:rsidP="002750B6">
      <w:pPr>
        <w:tabs>
          <w:tab w:val="left" w:pos="360"/>
        </w:tabs>
        <w:jc w:val="center"/>
        <w:rPr>
          <w:rFonts w:ascii="Arial" w:hAnsi="Arial"/>
        </w:rPr>
      </w:pPr>
      <w:r w:rsidRPr="002061D4">
        <w:rPr>
          <w:rFonts w:ascii="Arial" w:hAnsi="Arial"/>
          <w:b/>
          <w:u w:val="single"/>
        </w:rPr>
        <w:t>With Copies to</w:t>
      </w:r>
      <w:r w:rsidRPr="002061D4">
        <w:rPr>
          <w:rFonts w:ascii="Arial" w:hAnsi="Arial"/>
        </w:rPr>
        <w:t>:</w:t>
      </w:r>
    </w:p>
    <w:p w14:paraId="13A7EC14" w14:textId="7AF4FD3E" w:rsidR="00455E07" w:rsidRPr="002061D4" w:rsidRDefault="00455E07" w:rsidP="002750B6">
      <w:pPr>
        <w:tabs>
          <w:tab w:val="left" w:pos="360"/>
        </w:tabs>
        <w:jc w:val="center"/>
        <w:rPr>
          <w:rFonts w:ascii="Arial" w:hAnsi="Arial"/>
        </w:rPr>
      </w:pPr>
      <w:r w:rsidRPr="002061D4">
        <w:rPr>
          <w:rFonts w:ascii="Arial" w:hAnsi="Arial"/>
        </w:rPr>
        <w:t>Jeovanny Rodriguez</w:t>
      </w:r>
      <w:r w:rsidRPr="002061D4" w:rsidDel="00A552D7">
        <w:rPr>
          <w:rFonts w:ascii="Arial" w:hAnsi="Arial"/>
        </w:rPr>
        <w:t>,</w:t>
      </w:r>
      <w:r w:rsidRPr="002061D4">
        <w:rPr>
          <w:rFonts w:ascii="Arial" w:hAnsi="Arial"/>
        </w:rPr>
        <w:t xml:space="preserve"> P.E.</w:t>
      </w:r>
    </w:p>
    <w:p w14:paraId="2C18720A" w14:textId="23A43D65" w:rsidR="00455E07" w:rsidRPr="002061D4" w:rsidRDefault="00455E07" w:rsidP="002750B6">
      <w:pPr>
        <w:tabs>
          <w:tab w:val="left" w:pos="360"/>
        </w:tabs>
        <w:jc w:val="center"/>
        <w:rPr>
          <w:rFonts w:ascii="Arial" w:hAnsi="Arial"/>
        </w:rPr>
      </w:pPr>
      <w:r w:rsidRPr="002061D4">
        <w:rPr>
          <w:rFonts w:ascii="Arial" w:hAnsi="Arial"/>
        </w:rPr>
        <w:t>Director</w:t>
      </w:r>
    </w:p>
    <w:p w14:paraId="40DBBB01" w14:textId="6ED4078E" w:rsidR="00455E07" w:rsidRDefault="00455E07" w:rsidP="00CC1C48">
      <w:pPr>
        <w:tabs>
          <w:tab w:val="left" w:pos="360"/>
        </w:tabs>
        <w:jc w:val="center"/>
        <w:rPr>
          <w:rFonts w:ascii="Arial" w:hAnsi="Arial"/>
        </w:rPr>
      </w:pPr>
      <w:r>
        <w:rPr>
          <w:rFonts w:ascii="Arial" w:hAnsi="Arial"/>
        </w:rPr>
        <w:t>Office of</w:t>
      </w:r>
      <w:r w:rsidRPr="002061D4">
        <w:rPr>
          <w:rFonts w:ascii="Arial" w:hAnsi="Arial"/>
        </w:rPr>
        <w:t xml:space="preserve"> Capital Improvements</w:t>
      </w:r>
    </w:p>
    <w:p w14:paraId="48A1F93E" w14:textId="77777777" w:rsidR="00455E07" w:rsidRPr="002061D4" w:rsidRDefault="00455E07" w:rsidP="00CC1C48">
      <w:pPr>
        <w:tabs>
          <w:tab w:val="left" w:pos="360"/>
        </w:tabs>
        <w:jc w:val="center"/>
        <w:rPr>
          <w:rFonts w:ascii="Arial" w:hAnsi="Arial"/>
        </w:rPr>
      </w:pPr>
      <w:r w:rsidRPr="002061D4">
        <w:rPr>
          <w:rFonts w:ascii="Arial" w:hAnsi="Arial"/>
        </w:rPr>
        <w:t>City of Miami</w:t>
      </w:r>
    </w:p>
    <w:p w14:paraId="08E39E3D" w14:textId="77777777" w:rsidR="00455E07" w:rsidRPr="002061D4" w:rsidRDefault="00455E07" w:rsidP="00CC1C48">
      <w:pPr>
        <w:tabs>
          <w:tab w:val="left" w:pos="360"/>
        </w:tabs>
        <w:jc w:val="center"/>
        <w:rPr>
          <w:rFonts w:ascii="Arial" w:hAnsi="Arial"/>
        </w:rPr>
      </w:pPr>
      <w:r>
        <w:rPr>
          <w:rFonts w:ascii="Arial" w:hAnsi="Arial"/>
        </w:rPr>
        <w:t xml:space="preserve">444 S.W. 2nd Avenue, </w:t>
      </w:r>
      <w:r w:rsidRPr="002061D4">
        <w:rPr>
          <w:rFonts w:ascii="Arial" w:hAnsi="Arial"/>
        </w:rPr>
        <w:t>8th Floor</w:t>
      </w:r>
    </w:p>
    <w:p w14:paraId="1F3A2E0E" w14:textId="77777777" w:rsidR="00455E07" w:rsidRDefault="00455E07" w:rsidP="00CC1C48">
      <w:pPr>
        <w:tabs>
          <w:tab w:val="left" w:pos="360"/>
        </w:tabs>
        <w:jc w:val="center"/>
        <w:rPr>
          <w:rFonts w:ascii="Arial" w:hAnsi="Arial"/>
        </w:rPr>
      </w:pPr>
      <w:r>
        <w:rPr>
          <w:rFonts w:ascii="Arial" w:hAnsi="Arial"/>
        </w:rPr>
        <w:t xml:space="preserve">Miami, Florida </w:t>
      </w:r>
      <w:r w:rsidRPr="002061D4">
        <w:rPr>
          <w:rFonts w:ascii="Arial" w:hAnsi="Arial"/>
        </w:rPr>
        <w:t>33130</w:t>
      </w:r>
      <w:r>
        <w:rPr>
          <w:rFonts w:ascii="Arial" w:hAnsi="Arial"/>
        </w:rPr>
        <w:t>-1910</w:t>
      </w:r>
    </w:p>
    <w:p w14:paraId="160582CA" w14:textId="77777777" w:rsidR="00455E07" w:rsidRDefault="00455E07" w:rsidP="002750B6">
      <w:pPr>
        <w:tabs>
          <w:tab w:val="left" w:pos="360"/>
        </w:tabs>
        <w:ind w:left="360"/>
        <w:jc w:val="center"/>
        <w:rPr>
          <w:rFonts w:ascii="Arial" w:hAnsi="Arial"/>
        </w:rPr>
      </w:pPr>
      <w:r>
        <w:rPr>
          <w:rFonts w:ascii="Arial" w:hAnsi="Arial"/>
        </w:rPr>
        <w:t xml:space="preserve">Email: </w:t>
      </w:r>
      <w:hyperlink r:id="rId16" w:history="1">
        <w:r w:rsidRPr="008A78E8">
          <w:rPr>
            <w:rStyle w:val="Hyperlink"/>
            <w:rFonts w:ascii="Arial" w:hAnsi="Arial"/>
          </w:rPr>
          <w:t>jeovannyrodriguez@miamigov.com</w:t>
        </w:r>
      </w:hyperlink>
    </w:p>
    <w:p w14:paraId="6C773F98" w14:textId="5732D7CF" w:rsidR="00455E07" w:rsidRDefault="00455E07" w:rsidP="002750B6">
      <w:pPr>
        <w:tabs>
          <w:tab w:val="left" w:pos="360"/>
        </w:tabs>
        <w:jc w:val="center"/>
        <w:rPr>
          <w:rFonts w:ascii="Arial" w:hAnsi="Arial"/>
        </w:rPr>
      </w:pPr>
      <w:r>
        <w:rPr>
          <w:rFonts w:ascii="Arial" w:hAnsi="Arial"/>
        </w:rPr>
        <w:t>Phone: 305-416-1225</w:t>
      </w:r>
    </w:p>
    <w:p w14:paraId="230A073F" w14:textId="77777777" w:rsidR="00364C85" w:rsidRPr="002061D4" w:rsidRDefault="00364C85" w:rsidP="002750B6">
      <w:pPr>
        <w:tabs>
          <w:tab w:val="left" w:pos="360"/>
        </w:tabs>
        <w:jc w:val="center"/>
        <w:rPr>
          <w:rFonts w:ascii="Arial" w:hAnsi="Arial"/>
        </w:rPr>
      </w:pPr>
    </w:p>
    <w:p w14:paraId="52C4C11F" w14:textId="548DF88A" w:rsidR="00364C85" w:rsidRPr="002061D4" w:rsidRDefault="00364C85" w:rsidP="002750B6">
      <w:pPr>
        <w:tabs>
          <w:tab w:val="left" w:pos="360"/>
        </w:tabs>
        <w:jc w:val="center"/>
        <w:rPr>
          <w:rFonts w:ascii="Arial" w:hAnsi="Arial"/>
        </w:rPr>
      </w:pPr>
      <w:r w:rsidRPr="002061D4">
        <w:rPr>
          <w:rFonts w:ascii="Arial" w:hAnsi="Arial"/>
          <w:b/>
          <w:u w:val="single"/>
        </w:rPr>
        <w:t>For Consultant</w:t>
      </w:r>
      <w:r w:rsidRPr="002061D4">
        <w:rPr>
          <w:rFonts w:ascii="Arial" w:hAnsi="Arial"/>
        </w:rPr>
        <w:t>:</w:t>
      </w:r>
    </w:p>
    <w:p w14:paraId="613195CE" w14:textId="6584A5E4" w:rsidR="00364C85" w:rsidRPr="002061D4" w:rsidRDefault="00364C85" w:rsidP="002750B6">
      <w:pPr>
        <w:tabs>
          <w:tab w:val="left" w:pos="360"/>
        </w:tabs>
        <w:spacing w:after="120"/>
        <w:jc w:val="center"/>
        <w:rPr>
          <w:rFonts w:ascii="Arial" w:hAnsi="Arial" w:cs="Arial"/>
          <w:sz w:val="21"/>
          <w:szCs w:val="21"/>
        </w:rPr>
      </w:pPr>
      <w:r w:rsidRPr="002061D4">
        <w:rPr>
          <w:rFonts w:ascii="Arial" w:hAnsi="Arial" w:cs="Arial"/>
          <w:sz w:val="21"/>
          <w:szCs w:val="21"/>
        </w:rPr>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1" w:name="_Toc494290845"/>
      <w:r w:rsidR="007952B6" w:rsidRPr="002061D4">
        <w:rPr>
          <w:rStyle w:val="Heading2DJ"/>
        </w:rPr>
        <w:t>INTERPRETATION</w:t>
      </w:r>
      <w:bookmarkEnd w:id="251"/>
    </w:p>
    <w:p w14:paraId="1052907A" w14:textId="46A1AAE1"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52" w:name="_Toc494290846"/>
      <w:r w:rsidR="007952B6" w:rsidRPr="002061D4">
        <w:rPr>
          <w:rStyle w:val="Heading2DJ"/>
        </w:rPr>
        <w:t>JOINT PREPARATION</w:t>
      </w:r>
      <w:bookmarkEnd w:id="252"/>
    </w:p>
    <w:p w14:paraId="431C8AEE"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53" w:name="_Toc494290847"/>
      <w:r w:rsidR="007952B6" w:rsidRPr="002061D4">
        <w:rPr>
          <w:rStyle w:val="Heading2DJ"/>
        </w:rPr>
        <w:t>PRIORITY OF PROVISIONS</w:t>
      </w:r>
      <w:bookmarkEnd w:id="253"/>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54" w:name="_Toc494290848"/>
      <w:r w:rsidR="00AB65F4" w:rsidRPr="002061D4">
        <w:rPr>
          <w:rStyle w:val="Heading2DJ"/>
        </w:rPr>
        <w:t>MEDIATION - WAIVER OF JURY TRIAL</w:t>
      </w:r>
      <w:bookmarkEnd w:id="254"/>
    </w:p>
    <w:p w14:paraId="568279C2" w14:textId="14F73FAA" w:rsidR="00AB65F4" w:rsidRPr="002061D4" w:rsidRDefault="00AB65F4" w:rsidP="00522FB1">
      <w:pPr>
        <w:pStyle w:val="BodyText3"/>
        <w:spacing w:after="120" w:line="240" w:lineRule="auto"/>
        <w:jc w:val="both"/>
        <w:rPr>
          <w:color w:val="auto"/>
          <w:sz w:val="20"/>
        </w:rPr>
      </w:pPr>
      <w:r w:rsidRPr="002061D4">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2061D4">
        <w:rPr>
          <w:color w:val="auto"/>
          <w:sz w:val="20"/>
        </w:rPr>
        <w:t>Consultant</w:t>
      </w:r>
      <w:r w:rsidRPr="002061D4">
        <w:rPr>
          <w:color w:val="auto"/>
          <w:sz w:val="20"/>
        </w:rPr>
        <w:t xml:space="preserve"> agrees to include such similar contract provisions </w:t>
      </w:r>
      <w:r w:rsidR="00455E07">
        <w:rPr>
          <w:color w:val="auto"/>
          <w:sz w:val="20"/>
        </w:rPr>
        <w:t xml:space="preserve">in the agreements </w:t>
      </w:r>
      <w:r w:rsidRPr="002061D4">
        <w:rPr>
          <w:color w:val="auto"/>
          <w:sz w:val="20"/>
        </w:rPr>
        <w:t xml:space="preserve">with all </w:t>
      </w:r>
      <w:proofErr w:type="spellStart"/>
      <w:r w:rsidRPr="002061D4">
        <w:rPr>
          <w:color w:val="auto"/>
          <w:sz w:val="20"/>
        </w:rPr>
        <w:t>Sub</w:t>
      </w:r>
      <w:r w:rsidR="006F5BC2">
        <w:rPr>
          <w:color w:val="auto"/>
          <w:sz w:val="20"/>
        </w:rPr>
        <w:t>c</w:t>
      </w:r>
      <w:r w:rsidR="00A22D32" w:rsidRPr="002061D4">
        <w:rPr>
          <w:color w:val="auto"/>
          <w:sz w:val="20"/>
        </w:rPr>
        <w:t>onsultant</w:t>
      </w:r>
      <w:r w:rsidRPr="002061D4">
        <w:rPr>
          <w:color w:val="auto"/>
          <w:sz w:val="20"/>
        </w:rPr>
        <w:t>s</w:t>
      </w:r>
      <w:proofErr w:type="spellEnd"/>
      <w:r w:rsidRPr="002061D4">
        <w:rPr>
          <w:color w:val="auto"/>
          <w:sz w:val="20"/>
        </w:rPr>
        <w:t xml:space="preserve"> and/or independent contractors retained for the project(s), thereby providing for non-binding mediation as the primary mechanism for dispute resolution.</w:t>
      </w:r>
      <w:r w:rsidR="00455E07">
        <w:rPr>
          <w:color w:val="auto"/>
          <w:sz w:val="20"/>
        </w:rPr>
        <w:t xml:space="preserve"> Each party shall</w:t>
      </w:r>
      <w:r w:rsidR="00AA0C88" w:rsidRPr="002061D4">
        <w:rPr>
          <w:color w:val="auto"/>
          <w:sz w:val="20"/>
        </w:rPr>
        <w:t xml:space="preserve"> bear their own attorney’s fees. </w:t>
      </w:r>
    </w:p>
    <w:p w14:paraId="6685E56F" w14:textId="77777777" w:rsidR="00AB65F4" w:rsidRPr="002061D4" w:rsidRDefault="00AB65F4" w:rsidP="003740B7">
      <w:pPr>
        <w:pStyle w:val="BodyText3"/>
        <w:spacing w:after="120" w:line="240" w:lineRule="auto"/>
        <w:jc w:val="both"/>
        <w:rPr>
          <w:color w:val="auto"/>
          <w:sz w:val="20"/>
        </w:rPr>
      </w:pPr>
      <w:r w:rsidRPr="002061D4">
        <w:rPr>
          <w:color w:val="auto"/>
          <w:sz w:val="20"/>
        </w:rPr>
        <w:lastRenderedPageBreak/>
        <w:t>In an effort to expedite the conclusion of any litigation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5" w:name="_Toc494290849"/>
      <w:r w:rsidR="00AB65F4" w:rsidRPr="002061D4">
        <w:rPr>
          <w:rStyle w:val="Heading2DJ"/>
        </w:rPr>
        <w:t>TIME</w:t>
      </w:r>
      <w:bookmarkEnd w:id="255"/>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6" w:name="_Toc494290850"/>
      <w:r w:rsidR="00AB65F4" w:rsidRPr="002061D4">
        <w:rPr>
          <w:rStyle w:val="Heading2DJ"/>
        </w:rPr>
        <w:t>COMPLIANCE WITH LAWS</w:t>
      </w:r>
      <w:bookmarkEnd w:id="256"/>
    </w:p>
    <w:p w14:paraId="08771E20" w14:textId="253F88B6"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w:t>
      </w:r>
      <w:r w:rsidR="00455E07">
        <w:rPr>
          <w:color w:val="auto"/>
          <w:sz w:val="20"/>
        </w:rPr>
        <w:t>A</w:t>
      </w:r>
      <w:r w:rsidR="00AB65F4" w:rsidRPr="002061D4">
        <w:rPr>
          <w:color w:val="auto"/>
          <w:sz w:val="20"/>
        </w:rPr>
        <w:t>greement.</w:t>
      </w:r>
    </w:p>
    <w:p w14:paraId="5CCB68D9" w14:textId="373DA0E3" w:rsidR="00820324" w:rsidRPr="003F123D" w:rsidRDefault="001D75D7"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N</w:t>
      </w:r>
      <w:r w:rsidR="003F123D" w:rsidRPr="003F123D">
        <w:rPr>
          <w:b/>
          <w:color w:val="auto"/>
          <w:sz w:val="20"/>
          <w:u w:val="single"/>
        </w:rPr>
        <w:t xml:space="preserve">on-Discrimination </w:t>
      </w:r>
    </w:p>
    <w:p w14:paraId="028221A8" w14:textId="4969B2F3" w:rsidR="001D75D7" w:rsidRPr="002061D4" w:rsidRDefault="00455E07" w:rsidP="00364C85">
      <w:pPr>
        <w:pStyle w:val="BodyText3"/>
        <w:keepNext/>
        <w:tabs>
          <w:tab w:val="left" w:pos="720"/>
        </w:tabs>
        <w:spacing w:after="120" w:line="240" w:lineRule="auto"/>
        <w:ind w:left="360"/>
        <w:jc w:val="both"/>
        <w:rPr>
          <w:b/>
          <w:color w:val="auto"/>
          <w:sz w:val="20"/>
        </w:rPr>
      </w:pPr>
      <w:r w:rsidRPr="00455E07">
        <w:rPr>
          <w:color w:val="auto"/>
          <w:sz w:val="20"/>
        </w:rPr>
        <w:t>The City warrants and represents that it does not and will not engage in discriminatory practices and that there shall be no discrimination in connection with the Consultant’s performance under this Agreement on account of race, color, gender, religion, age, handicap, marital status, national origin, or sexual orientation.  The Consultant further covenants that no otherwise qualified individual shall, solely by reason of their race, color, gender, religion, age, handicap, marital status, national origin or sexual orientation, be excluded from participation in, be denied services, or be subject to discrimination under any provision of this Agreement</w:t>
      </w:r>
      <w:r w:rsidR="00820324" w:rsidRPr="002061D4">
        <w:rPr>
          <w:color w:val="auto"/>
          <w:sz w:val="20"/>
        </w:rPr>
        <w:t>.</w:t>
      </w:r>
    </w:p>
    <w:p w14:paraId="5551CED2" w14:textId="40120AD4" w:rsidR="00AB65F4" w:rsidRPr="003F123D" w:rsidRDefault="00FA4D89"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 xml:space="preserve">OSHA </w:t>
      </w:r>
      <w:r w:rsidR="003F123D">
        <w:rPr>
          <w:b/>
          <w:color w:val="auto"/>
          <w:sz w:val="20"/>
          <w:u w:val="single"/>
        </w:rPr>
        <w:t>C</w:t>
      </w:r>
      <w:r w:rsidR="003F123D" w:rsidRPr="003F123D">
        <w:rPr>
          <w:b/>
          <w:color w:val="auto"/>
          <w:sz w:val="20"/>
          <w:u w:val="single"/>
        </w:rPr>
        <w:t>ompliance</w:t>
      </w:r>
    </w:p>
    <w:p w14:paraId="3E782F40" w14:textId="6BE51FE1" w:rsidR="001D75D7" w:rsidRPr="002061D4" w:rsidRDefault="00455E07" w:rsidP="001D75D7">
      <w:pPr>
        <w:spacing w:after="120"/>
        <w:ind w:leftChars="180" w:left="360"/>
        <w:jc w:val="both"/>
        <w:rPr>
          <w:rFonts w:ascii="Arial" w:hAnsi="Arial" w:cs="Arial"/>
          <w:bCs/>
        </w:rPr>
      </w:pPr>
      <w:r w:rsidRPr="00455E07">
        <w:rPr>
          <w:rFonts w:ascii="Arial" w:hAnsi="Arial" w:cs="Arial"/>
          <w:bCs/>
        </w:rPr>
        <w:t>The Consultant warrants that it will comply with all safety precautions as required by federal, state and local laws, rules, regulations and ordinances. The City reserves the right to refuse the Consultant's access to City property, including project jobsites, if the Consultant's employees are not properly equipped with safety gear in accordance with OSHA regulations or if a continuing pattern of non-compliance with safety regulations is exhibited by the Consultant</w:t>
      </w:r>
      <w:r w:rsidR="00DC7CA0" w:rsidRPr="002061D4">
        <w:rPr>
          <w:rFonts w:ascii="Arial" w:hAnsi="Arial" w:cs="Arial"/>
          <w:bCs/>
        </w:rPr>
        <w:t xml:space="preserve">.  </w:t>
      </w:r>
    </w:p>
    <w:p w14:paraId="23B97661" w14:textId="3177C6E2" w:rsidR="00DC7CA0" w:rsidRPr="003F123D" w:rsidRDefault="00FA4D89"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 xml:space="preserve">ADA </w:t>
      </w:r>
      <w:r w:rsidR="003F123D">
        <w:rPr>
          <w:b/>
          <w:color w:val="auto"/>
          <w:sz w:val="20"/>
          <w:u w:val="single"/>
        </w:rPr>
        <w:t>C</w:t>
      </w:r>
      <w:r w:rsidR="003F123D" w:rsidRPr="003F123D">
        <w:rPr>
          <w:b/>
          <w:color w:val="auto"/>
          <w:sz w:val="20"/>
          <w:u w:val="single"/>
        </w:rPr>
        <w:t>ompliance</w:t>
      </w:r>
    </w:p>
    <w:p w14:paraId="1CFF2FB2" w14:textId="049CC9D1"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shall affirmatively comply with all applicable provisions of the Americans with Disabilities Act (“ADA”) in the course of providing any work, labor or services funded by the City</w:t>
      </w:r>
      <w:r w:rsidR="00FA4D89" w:rsidRPr="002061D4">
        <w:rPr>
          <w:color w:val="auto"/>
          <w:sz w:val="20"/>
        </w:rPr>
        <w:t>,</w:t>
      </w:r>
      <w:r w:rsidR="00AB65F4" w:rsidRPr="002061D4">
        <w:rPr>
          <w:color w:val="auto"/>
          <w:sz w:val="20"/>
        </w:rPr>
        <w:t xml:space="preserve"> including Titles I </w:t>
      </w:r>
      <w:r w:rsidR="0028520E">
        <w:rPr>
          <w:color w:val="auto"/>
          <w:sz w:val="20"/>
        </w:rPr>
        <w:t>and</w:t>
      </w:r>
      <w:r w:rsidR="00AB65F4" w:rsidRPr="002061D4">
        <w:rPr>
          <w:color w:val="auto"/>
          <w:sz w:val="20"/>
        </w:rPr>
        <w:t xml:space="preserve"> II of the ADA (regarding nondiscrimination on the basis of disability) and all applicable regulations, guidelines and standards. Additionally</w:t>
      </w:r>
      <w:r w:rsidR="006A6BBF">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AB65F4" w:rsidRPr="002061D4">
        <w:rPr>
          <w:strike/>
          <w:color w:val="auto"/>
          <w:sz w:val="20"/>
        </w:rPr>
        <w:t xml:space="preserve"> </w:t>
      </w:r>
      <w:r w:rsidR="00AB65F4" w:rsidRPr="002061D4">
        <w:rPr>
          <w:color w:val="auto"/>
          <w:sz w:val="20"/>
        </w:rPr>
        <w:t>insure nondiscrimination in employment of disabled persons.</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57" w:name="_Toc494290851"/>
      <w:r w:rsidR="00AB65F4" w:rsidRPr="002061D4">
        <w:rPr>
          <w:rStyle w:val="Heading2DJ"/>
        </w:rPr>
        <w:t>NO PARTNERSHIP</w:t>
      </w:r>
      <w:bookmarkEnd w:id="257"/>
    </w:p>
    <w:p w14:paraId="0F6672F2" w14:textId="3492A9BE"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is an independent contractor. This Agreement does not create a joint venture, partnership or other business enterprise </w:t>
      </w:r>
      <w:r w:rsidR="002750B6">
        <w:rPr>
          <w:color w:val="auto"/>
          <w:sz w:val="20"/>
        </w:rPr>
        <w:t xml:space="preserve">or affiliation </w:t>
      </w:r>
      <w:r w:rsidR="00AB65F4" w:rsidRPr="002061D4">
        <w:rPr>
          <w:color w:val="auto"/>
          <w:sz w:val="20"/>
        </w:rPr>
        <w:t xml:space="preserve">between the parties. The </w:t>
      </w:r>
      <w:r w:rsidR="00A22D32" w:rsidRPr="002061D4">
        <w:rPr>
          <w:color w:val="auto"/>
          <w:sz w:val="20"/>
        </w:rPr>
        <w:t>Consultant</w:t>
      </w:r>
      <w:r w:rsidR="00AB65F4" w:rsidRPr="002061D4">
        <w:rPr>
          <w:color w:val="auto"/>
          <w:sz w:val="20"/>
        </w:rPr>
        <w:t xml:space="preserve"> has no authority to bind the City to any promise, debt, default, </w:t>
      </w:r>
      <w:r w:rsidR="002750B6">
        <w:rPr>
          <w:color w:val="auto"/>
          <w:sz w:val="20"/>
        </w:rPr>
        <w:t xml:space="preserve">contract liability, </w:t>
      </w:r>
      <w:r w:rsidR="00AB65F4" w:rsidRPr="002061D4">
        <w:rPr>
          <w:color w:val="auto"/>
          <w:sz w:val="20"/>
        </w:rPr>
        <w:t xml:space="preserve">or undertaking of the </w:t>
      </w:r>
      <w:r w:rsidR="00A22D32" w:rsidRPr="002061D4">
        <w:rPr>
          <w:color w:val="auto"/>
          <w:sz w:val="20"/>
        </w:rPr>
        <w:t>Consultant</w:t>
      </w:r>
      <w:r w:rsidR="00AB65F4" w:rsidRPr="002061D4">
        <w:rPr>
          <w:color w:val="auto"/>
          <w:sz w:val="20"/>
        </w:rPr>
        <w:t xml:space="preserve">. </w:t>
      </w:r>
    </w:p>
    <w:p w14:paraId="685471F2" w14:textId="3397B824"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58" w:name="_Toc494290852"/>
      <w:r w:rsidR="00AB65F4" w:rsidRPr="002061D4">
        <w:rPr>
          <w:rStyle w:val="Heading2DJ"/>
          <w:color w:val="auto"/>
        </w:rPr>
        <w:t>DISCRETION OF DIRECTOR</w:t>
      </w:r>
      <w:bookmarkEnd w:id="258"/>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5E800B01"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59" w:name="_Toc494290853"/>
      <w:r w:rsidR="008F1744" w:rsidRPr="002061D4">
        <w:rPr>
          <w:rStyle w:val="Heading2DJ"/>
        </w:rPr>
        <w:t>RESOLUTION OF CONTRACT DISPUTES</w:t>
      </w:r>
      <w:bookmarkEnd w:id="259"/>
    </w:p>
    <w:p w14:paraId="1A367F5E" w14:textId="77777777" w:rsidR="004075E7" w:rsidRPr="002061D4" w:rsidRDefault="004075E7" w:rsidP="004075E7">
      <w:pPr>
        <w:spacing w:after="12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2061D4" w:rsidRDefault="004075E7" w:rsidP="004075E7">
      <w:pPr>
        <w:spacing w:after="12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013F50E9" w14:textId="669529E7" w:rsidR="004075E7" w:rsidRPr="002061D4" w:rsidRDefault="004075E7" w:rsidP="004075E7">
      <w:pPr>
        <w:spacing w:after="120"/>
        <w:jc w:val="both"/>
        <w:rPr>
          <w:rFonts w:ascii="Arial" w:hAnsi="Arial"/>
        </w:rPr>
      </w:pPr>
      <w:r w:rsidRPr="002061D4">
        <w:rPr>
          <w:rFonts w:ascii="Arial" w:hAnsi="Arial"/>
        </w:rPr>
        <w:t xml:space="preserve">Should the Consultant and the Project Manager fail to resolve the dispute the Consultant shall submit their dispute in writing, with all supporting documentation, to the Director of </w:t>
      </w:r>
      <w:r w:rsidR="0028520E">
        <w:rPr>
          <w:rFonts w:ascii="Arial" w:hAnsi="Arial"/>
        </w:rPr>
        <w:t>OCI</w:t>
      </w:r>
      <w:r w:rsidRPr="002061D4">
        <w:rPr>
          <w:rFonts w:ascii="Arial" w:hAnsi="Arial"/>
        </w:rPr>
        <w:t xml:space="preserve">, as identified in Article 10.06, Notices. Upon receipt of said </w:t>
      </w:r>
      <w:r w:rsidR="0028520E">
        <w:rPr>
          <w:rFonts w:ascii="Arial" w:hAnsi="Arial"/>
        </w:rPr>
        <w:t>notification the Director of OCI</w:t>
      </w:r>
      <w:r w:rsidRPr="002061D4">
        <w:rPr>
          <w:rFonts w:ascii="Arial" w:hAnsi="Arial"/>
        </w:rPr>
        <w:t xml:space="preserve"> shall review the issues relative to the dispute and issue a written finding.</w:t>
      </w:r>
    </w:p>
    <w:p w14:paraId="750FAD25" w14:textId="46004ACA" w:rsidR="004075E7" w:rsidRPr="002061D4" w:rsidRDefault="004075E7" w:rsidP="004075E7">
      <w:pPr>
        <w:spacing w:after="120"/>
        <w:jc w:val="both"/>
        <w:rPr>
          <w:rFonts w:ascii="Arial" w:hAnsi="Arial"/>
        </w:rPr>
      </w:pPr>
      <w:r w:rsidRPr="002061D4">
        <w:rPr>
          <w:rFonts w:ascii="Arial" w:hAnsi="Arial"/>
        </w:rPr>
        <w:lastRenderedPageBreak/>
        <w:t>Should the Con</w:t>
      </w:r>
      <w:r w:rsidR="0028520E">
        <w:rPr>
          <w:rFonts w:ascii="Arial" w:hAnsi="Arial"/>
        </w:rPr>
        <w:t>sultant and the Director of OCI</w:t>
      </w:r>
      <w:r w:rsidRPr="002061D4">
        <w:rPr>
          <w:rFonts w:ascii="Arial" w:hAnsi="Arial"/>
        </w:rPr>
        <w:t xml:space="preserve"> fail to resolve the dispute the Consultant shall submit their dispute in writing within five</w:t>
      </w:r>
      <w:r w:rsidR="00455E07">
        <w:rPr>
          <w:rFonts w:ascii="Arial" w:hAnsi="Arial"/>
        </w:rPr>
        <w:t xml:space="preserve"> (5)</w:t>
      </w:r>
      <w:r w:rsidRPr="002061D4">
        <w:rPr>
          <w:rFonts w:ascii="Arial" w:hAnsi="Arial"/>
        </w:rPr>
        <w:t xml:space="preserve"> calendar days to the Director of Procurement. Failure to submit such appeal of the written finding shall constitute acceptance of the finding by the Consultant. Upon receipt of said notification</w:t>
      </w:r>
      <w:r w:rsidR="00455E07">
        <w:rPr>
          <w:rFonts w:ascii="Arial" w:hAnsi="Arial"/>
        </w:rPr>
        <w:t>,</w:t>
      </w:r>
      <w:r w:rsidRPr="002061D4">
        <w:rPr>
          <w:rFonts w:ascii="Arial" w:hAnsi="Arial"/>
        </w:rPr>
        <w:t xml:space="preserve"> the Director</w:t>
      </w:r>
      <w:r w:rsidR="00455E07">
        <w:rPr>
          <w:rFonts w:ascii="Arial" w:hAnsi="Arial"/>
        </w:rPr>
        <w:t xml:space="preserve"> of Procurement,</w:t>
      </w:r>
      <w:r w:rsidRPr="002061D4">
        <w:rPr>
          <w:rFonts w:ascii="Arial" w:hAnsi="Arial"/>
        </w:rPr>
        <w:t xml:space="preserve"> shall review the issues relative to the dispute and issue a written finding.</w:t>
      </w:r>
    </w:p>
    <w:p w14:paraId="75724E9D" w14:textId="4ACEBE65" w:rsidR="00142F59" w:rsidRPr="002061D4" w:rsidRDefault="004075E7" w:rsidP="004075E7">
      <w:pPr>
        <w:spacing w:after="120"/>
        <w:jc w:val="both"/>
        <w:rPr>
          <w:rFonts w:ascii="Arial" w:hAnsi="Arial"/>
        </w:rPr>
      </w:pPr>
      <w:r w:rsidRPr="002061D4">
        <w:rPr>
          <w:rFonts w:ascii="Arial" w:hAnsi="Arial"/>
        </w:rPr>
        <w:t xml:space="preserve">The Consultant must submit any further appeal in writing within five </w:t>
      </w:r>
      <w:r w:rsidR="00455E07">
        <w:rPr>
          <w:rFonts w:ascii="Arial" w:hAnsi="Arial"/>
        </w:rPr>
        <w:t xml:space="preserve">(5) </w:t>
      </w:r>
      <w:r w:rsidRPr="002061D4">
        <w:rPr>
          <w:rFonts w:ascii="Arial" w:hAnsi="Arial"/>
        </w:rPr>
        <w:t xml:space="preserve">calendar days to the City Manager. Failure to submit such appeal of the written finding shall constitute acceptance of the finding by the Consultant. Appeal to the City Manager for </w:t>
      </w:r>
      <w:r w:rsidR="00455E07">
        <w:rPr>
          <w:rFonts w:ascii="Arial" w:hAnsi="Arial"/>
        </w:rPr>
        <w:t>their</w:t>
      </w:r>
      <w:r w:rsidRPr="002061D4">
        <w:rPr>
          <w:rFonts w:ascii="Arial" w:hAnsi="Arial"/>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2061D4">
        <w:rPr>
          <w:rFonts w:ascii="Arial" w:hAnsi="Arial"/>
        </w:rPr>
        <w:t xml:space="preserve">  </w:t>
      </w:r>
    </w:p>
    <w:p w14:paraId="3D3ED140"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City Manager’s written decision, approved by City Commission if applicable, or </w:t>
      </w:r>
    </w:p>
    <w:p w14:paraId="2DEE539A" w14:textId="4651FC0A"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a period of sixty (60) </w:t>
      </w:r>
      <w:r w:rsidR="00B33F87">
        <w:rPr>
          <w:rFonts w:ascii="Arial" w:hAnsi="Arial"/>
        </w:rPr>
        <w:t xml:space="preserve">calendar </w:t>
      </w:r>
      <w:r w:rsidRPr="002061D4">
        <w:rPr>
          <w:rFonts w:ascii="Arial" w:hAnsi="Arial"/>
        </w:rPr>
        <w:t>days has expired after submitting to the City Manager a detailed statement of the dispute, accompanied by all supporting documentation</w:t>
      </w:r>
      <w:r w:rsidR="00DA2044" w:rsidRPr="002061D4">
        <w:rPr>
          <w:rFonts w:ascii="Arial" w:hAnsi="Arial"/>
        </w:rPr>
        <w:t>,</w:t>
      </w:r>
      <w:r w:rsidRPr="002061D4">
        <w:rPr>
          <w:rFonts w:ascii="Arial" w:hAnsi="Arial"/>
        </w:rPr>
        <w:t xml:space="preserve"> </w:t>
      </w:r>
      <w:r w:rsidR="00DA2044" w:rsidRPr="002061D4">
        <w:rPr>
          <w:rFonts w:ascii="Arial" w:hAnsi="Arial"/>
        </w:rPr>
        <w:t xml:space="preserve">or a period of </w:t>
      </w:r>
      <w:r w:rsidRPr="002061D4">
        <w:rPr>
          <w:rFonts w:ascii="Arial" w:hAnsi="Arial"/>
        </w:rPr>
        <w:t>(90</w:t>
      </w:r>
      <w:r w:rsidR="00DA2044" w:rsidRPr="002061D4">
        <w:rPr>
          <w:rFonts w:ascii="Arial" w:hAnsi="Arial"/>
        </w:rPr>
        <w:t>)</w:t>
      </w:r>
      <w:r w:rsidRPr="002061D4">
        <w:rPr>
          <w:rFonts w:ascii="Arial" w:hAnsi="Arial"/>
        </w:rPr>
        <w:t xml:space="preserve"> </w:t>
      </w:r>
      <w:r w:rsidR="00B33F87">
        <w:rPr>
          <w:rFonts w:ascii="Arial" w:hAnsi="Arial"/>
        </w:rPr>
        <w:t xml:space="preserve">calendar </w:t>
      </w:r>
      <w:r w:rsidRPr="002061D4">
        <w:rPr>
          <w:rFonts w:ascii="Arial" w:hAnsi="Arial"/>
        </w:rPr>
        <w:t>days</w:t>
      </w:r>
      <w:r w:rsidR="00DA2044" w:rsidRPr="002061D4">
        <w:rPr>
          <w:rFonts w:ascii="Arial" w:hAnsi="Arial"/>
        </w:rPr>
        <w:t xml:space="preserve"> has expired</w:t>
      </w:r>
      <w:r w:rsidRPr="002061D4">
        <w:rPr>
          <w:rFonts w:ascii="Arial" w:hAnsi="Arial"/>
        </w:rPr>
        <w:t xml:space="preserve"> </w:t>
      </w:r>
      <w:r w:rsidR="00DA2044" w:rsidRPr="002061D4">
        <w:rPr>
          <w:rFonts w:ascii="Arial" w:hAnsi="Arial"/>
        </w:rPr>
        <w:t>where</w:t>
      </w:r>
      <w:r w:rsidRPr="002061D4">
        <w:rPr>
          <w:rFonts w:ascii="Arial" w:hAnsi="Arial"/>
        </w:rPr>
        <w:t xml:space="preserve"> </w:t>
      </w:r>
      <w:r w:rsidR="00CD124F" w:rsidRPr="002061D4">
        <w:rPr>
          <w:rFonts w:ascii="Arial" w:hAnsi="Arial"/>
        </w:rPr>
        <w:t xml:space="preserve">the </w:t>
      </w:r>
      <w:r w:rsidRPr="002061D4">
        <w:rPr>
          <w:rFonts w:ascii="Arial" w:hAnsi="Arial"/>
        </w:rPr>
        <w:t xml:space="preserve">City Manager’s decision is subject to City Commission approval; or </w:t>
      </w:r>
    </w:p>
    <w:p w14:paraId="2B09FC22" w14:textId="77777777" w:rsidR="008F1744" w:rsidRPr="002061D4" w:rsidRDefault="00CD124F" w:rsidP="00F07411">
      <w:pPr>
        <w:numPr>
          <w:ilvl w:val="0"/>
          <w:numId w:val="3"/>
        </w:numPr>
        <w:tabs>
          <w:tab w:val="clear" w:pos="1080"/>
          <w:tab w:val="num" w:pos="720"/>
        </w:tabs>
        <w:spacing w:after="120"/>
        <w:ind w:left="720" w:hanging="360"/>
        <w:jc w:val="both"/>
        <w:rPr>
          <w:rFonts w:ascii="Arial" w:hAnsi="Arial"/>
        </w:rPr>
      </w:pPr>
      <w:r w:rsidRPr="002061D4">
        <w:rPr>
          <w:rFonts w:ascii="Arial" w:hAnsi="Arial"/>
        </w:rPr>
        <w:t xml:space="preserve">The </w:t>
      </w:r>
      <w:r w:rsidR="008F1744" w:rsidRPr="002061D4">
        <w:rPr>
          <w:rFonts w:ascii="Arial" w:hAnsi="Arial"/>
        </w:rPr>
        <w:t>City has waived compliance with the procedure set forth in this section by written instrument</w:t>
      </w:r>
      <w:r w:rsidR="00DA2044" w:rsidRPr="002061D4">
        <w:rPr>
          <w:rFonts w:ascii="Arial" w:hAnsi="Arial"/>
        </w:rPr>
        <w:t>(s)</w:t>
      </w:r>
      <w:r w:rsidR="008F1744" w:rsidRPr="002061D4">
        <w:rPr>
          <w:rFonts w:ascii="Arial" w:hAnsi="Arial"/>
        </w:rPr>
        <w:t xml:space="preserve"> signed by the City Manager.</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60" w:name="_Toc494290854"/>
      <w:r w:rsidR="0092106C" w:rsidRPr="002061D4">
        <w:rPr>
          <w:rStyle w:val="Heading2DJ"/>
        </w:rPr>
        <w:t>INDEPENDENT CONTRACTOR</w:t>
      </w:r>
      <w:bookmarkEnd w:id="260"/>
      <w:r w:rsidR="0092106C" w:rsidRPr="002061D4">
        <w:rPr>
          <w:rStyle w:val="Heading2DJ"/>
        </w:rPr>
        <w:tab/>
      </w:r>
    </w:p>
    <w:p w14:paraId="22D75D66" w14:textId="67A02AD3"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r w:rsidR="0092106C" w:rsidRPr="002061D4">
        <w:rPr>
          <w:rFonts w:ascii="Arial" w:hAnsi="Arial" w:cs="Arial"/>
          <w:b/>
        </w:rPr>
        <w:tab/>
      </w:r>
    </w:p>
    <w:p w14:paraId="3B26D2DE" w14:textId="7132FB9A"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61" w:name="_Toc494290855"/>
      <w:r w:rsidR="00364C85" w:rsidRPr="002061D4">
        <w:rPr>
          <w:rStyle w:val="Heading2DJ"/>
        </w:rPr>
        <w:t>CONTINGENCY CLAUSE</w:t>
      </w:r>
      <w:bookmarkEnd w:id="261"/>
    </w:p>
    <w:p w14:paraId="5B746D0F" w14:textId="432547F7" w:rsidR="0092106C" w:rsidRPr="002061D4" w:rsidRDefault="0092106C"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w:t>
      </w:r>
      <w:r w:rsidR="00B33F87">
        <w:rPr>
          <w:rFonts w:ascii="Arial" w:hAnsi="Arial" w:cs="Arial"/>
        </w:rPr>
        <w:t>is</w:t>
      </w:r>
      <w:r w:rsidRPr="002061D4">
        <w:rPr>
          <w:rFonts w:ascii="Arial" w:hAnsi="Arial" w:cs="Arial"/>
        </w:rPr>
        <w:t xml:space="preserve"> Agreement is subject to amendment or termination due to lack of funds, reduction of funds and/or change in regulations, upon thirty (30) </w:t>
      </w:r>
      <w:r w:rsidR="00B33F87">
        <w:rPr>
          <w:rFonts w:ascii="Arial" w:hAnsi="Arial" w:cs="Arial"/>
        </w:rPr>
        <w:t xml:space="preserve">calendar </w:t>
      </w:r>
      <w:r w:rsidRPr="002061D4">
        <w:rPr>
          <w:rFonts w:ascii="Arial" w:hAnsi="Arial" w:cs="Arial"/>
        </w:rPr>
        <w:t>days</w:t>
      </w:r>
      <w:r w:rsidR="00F305AE">
        <w:rPr>
          <w:rFonts w:ascii="Arial" w:hAnsi="Arial" w:cs="Arial"/>
        </w:rPr>
        <w:t>'</w:t>
      </w:r>
      <w:r w:rsidRPr="002061D4">
        <w:rPr>
          <w:rFonts w:ascii="Arial" w:hAnsi="Arial" w:cs="Arial"/>
        </w:rPr>
        <w:t xml:space="preserve"> notice.</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62" w:name="_Toc494290856"/>
      <w:r w:rsidR="0084107E" w:rsidRPr="002061D4">
        <w:rPr>
          <w:rStyle w:val="Heading2DJ"/>
        </w:rPr>
        <w:t>THIRD PARTY BENEFICIARY</w:t>
      </w:r>
      <w:bookmarkEnd w:id="262"/>
    </w:p>
    <w:p w14:paraId="42691B59" w14:textId="17A15307"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A73898" w:rsidRPr="002061D4">
        <w:rPr>
          <w:rFonts w:ascii="Arial" w:hAnsi="Arial" w:cs="Arial"/>
        </w:rPr>
        <w:t xml:space="preserve"> a third</w:t>
      </w:r>
      <w:r w:rsidR="00F305AE">
        <w:rPr>
          <w:rFonts w:ascii="Arial" w:hAnsi="Arial" w:cs="Arial"/>
        </w:rPr>
        <w:t>-</w:t>
      </w:r>
      <w:r w:rsidR="00A73898" w:rsidRPr="002061D4">
        <w:rPr>
          <w:rFonts w:ascii="Arial" w:hAnsi="Arial" w:cs="Arial"/>
        </w:rPr>
        <w:t xml:space="preserve">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63" w:name="_Toc494290857"/>
      <w:r w:rsidRPr="002061D4">
        <w:rPr>
          <w:rStyle w:val="Heading2DJ"/>
        </w:rPr>
        <w:t>ADDITIONAL TERMS AND CONDITIONS</w:t>
      </w:r>
      <w:bookmarkEnd w:id="263"/>
    </w:p>
    <w:p w14:paraId="3ADB3942" w14:textId="7FCDF273" w:rsidR="002E4729" w:rsidRPr="002061D4" w:rsidRDefault="00B33F87" w:rsidP="00364C85">
      <w:pPr>
        <w:autoSpaceDE w:val="0"/>
        <w:autoSpaceDN w:val="0"/>
        <w:spacing w:after="100" w:afterAutospacing="1"/>
        <w:jc w:val="both"/>
        <w:rPr>
          <w:rFonts w:ascii="Arial" w:hAnsi="Arial" w:cs="Arial"/>
          <w:b/>
          <w:sz w:val="18"/>
        </w:rPr>
      </w:pPr>
      <w:r w:rsidRPr="00B33F87">
        <w:rPr>
          <w:rFonts w:ascii="Arial" w:hAnsi="Arial" w:cs="Arial"/>
          <w:bCs/>
        </w:rPr>
        <w:t>If a PSA or other Agreement was provided by the City and included in this solicitation for the project(s), no additional terms or conditions which materially or substantially vary, modify or alter the terms or conditions of this Agreement, in the sole opinion and reasonable discretion of the City, will be considered. Any and all such additional terms and conditions shall have no force or effect and are inapplicable to this PSA or other Agreement</w:t>
      </w:r>
      <w:r w:rsidR="000D1876" w:rsidRPr="002061D4">
        <w:rPr>
          <w:rFonts w:ascii="Arial" w:hAnsi="Arial" w:cs="Arial"/>
          <w:bCs/>
        </w:rPr>
        <w:t xml:space="preserve">.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6DEB9366"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 xml:space="preserve">IN WITNESS WHEREOF, the parties have executed this Agreement </w:t>
      </w:r>
      <w:r w:rsidR="00B33F87">
        <w:rPr>
          <w:rFonts w:ascii="Arial" w:hAnsi="Arial"/>
          <w:sz w:val="22"/>
          <w:szCs w:val="22"/>
        </w:rPr>
        <w:t xml:space="preserve">No. </w:t>
      </w:r>
      <w:sdt>
        <w:sdtPr>
          <w:rPr>
            <w:rFonts w:ascii="Arial" w:hAnsi="Arial"/>
            <w:sz w:val="22"/>
            <w:szCs w:val="22"/>
          </w:rPr>
          <w:id w:val="1746447076"/>
          <w:placeholder>
            <w:docPart w:val="DefaultPlaceholder_1081868574"/>
          </w:placeholder>
          <w:showingPlcHdr/>
        </w:sdtPr>
        <w:sdtEndPr/>
        <w:sdtContent>
          <w:r w:rsidR="00B33F87" w:rsidRPr="00B60387">
            <w:rPr>
              <w:rStyle w:val="PlaceholderText"/>
            </w:rPr>
            <w:t>Click here to enter text.</w:t>
          </w:r>
        </w:sdtContent>
      </w:sdt>
      <w:r w:rsidR="00B33F87">
        <w:rPr>
          <w:rFonts w:ascii="Arial" w:hAnsi="Arial"/>
          <w:sz w:val="22"/>
          <w:szCs w:val="22"/>
        </w:rPr>
        <w:t xml:space="preserve"> </w:t>
      </w:r>
      <w:r w:rsidR="00743183" w:rsidRPr="002061D4">
        <w:rPr>
          <w:rFonts w:ascii="Arial" w:hAnsi="Arial"/>
          <w:sz w:val="22"/>
          <w:szCs w:val="22"/>
        </w:rPr>
        <w:t>as of the day and year first above written.</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BD38D7">
          <w:headerReference w:type="even" r:id="rId17"/>
          <w:headerReference w:type="default" r:id="rId18"/>
          <w:footerReference w:type="default" r:id="rId19"/>
          <w:headerReference w:type="first" r:id="rId20"/>
          <w:type w:val="continuous"/>
          <w:pgSz w:w="12240" w:h="15840" w:code="1"/>
          <w:pgMar w:top="1440" w:right="1440" w:bottom="1152" w:left="1440" w:header="720" w:footer="804"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64"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64"/>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627905E8"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 xml:space="preserve">on behalf of the corporation and providing that </w:t>
      </w:r>
      <w:r w:rsidR="00B33F87">
        <w:rPr>
          <w:rFonts w:ascii="Arial" w:hAnsi="Arial"/>
          <w:sz w:val="22"/>
          <w:szCs w:val="22"/>
        </w:rPr>
        <w:t>their</w:t>
      </w:r>
      <w:r w:rsidRPr="002061D4">
        <w:rPr>
          <w:rFonts w:ascii="Arial" w:hAnsi="Arial"/>
          <w:sz w:val="22"/>
          <w:szCs w:val="22"/>
        </w:rPr>
        <w:t xml:space="preserve"> execution thereof, attested by the secretary of the corporation, shall be the official act and deed of the corporation.</w:t>
      </w:r>
      <w:r w:rsidRPr="002061D4">
        <w:rPr>
          <w:rFonts w:ascii="Arial" w:hAnsi="Arial"/>
          <w:sz w:val="22"/>
          <w:szCs w:val="22"/>
        </w:rPr>
        <w:tab/>
      </w:r>
    </w:p>
    <w:p w14:paraId="4EAFE173"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4C68CFD8" w14:textId="77777777" w:rsidR="0008486B"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0282288C" w14:textId="77777777" w:rsidR="00B33F87" w:rsidRPr="002061D4" w:rsidRDefault="00B33F87" w:rsidP="0008486B">
      <w:pPr>
        <w:jc w:val="both"/>
        <w:rPr>
          <w:rFonts w:ascii="Arial" w:hAnsi="Arial"/>
          <w:sz w:val="22"/>
          <w:szCs w:val="22"/>
        </w:rPr>
      </w:pP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65" w:name="_Toc79856531"/>
      <w:r w:rsidRPr="002061D4">
        <w:rPr>
          <w:rFonts w:ascii="Arial" w:hAnsi="Arial"/>
          <w:b/>
          <w:bCs/>
          <w:sz w:val="22"/>
          <w:szCs w:val="22"/>
        </w:rPr>
        <w:t>CERTIFICATE OF AUTHORITY</w:t>
      </w:r>
      <w:bookmarkEnd w:id="265"/>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23E5F111"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 xml:space="preserve">on behalf of the partnership and provides that </w:t>
      </w:r>
      <w:r w:rsidR="00B33F87">
        <w:rPr>
          <w:rFonts w:ascii="Arial" w:hAnsi="Arial"/>
          <w:sz w:val="22"/>
          <w:szCs w:val="22"/>
        </w:rPr>
        <w:t>their</w:t>
      </w:r>
      <w:r w:rsidRPr="002061D4">
        <w:rPr>
          <w:rFonts w:ascii="Arial" w:hAnsi="Arial"/>
          <w:sz w:val="22"/>
          <w:szCs w:val="22"/>
        </w:rPr>
        <w:t xml:space="preserve">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lastRenderedPageBreak/>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5DDFEEFE" w:rsidR="0008486B" w:rsidRPr="002061D4" w:rsidRDefault="00B33F87" w:rsidP="00B33F87">
      <w:pPr>
        <w:jc w:val="both"/>
        <w:rPr>
          <w:rFonts w:ascii="Arial" w:hAnsi="Arial"/>
          <w:szCs w:val="22"/>
        </w:rPr>
      </w:pPr>
      <w:r w:rsidRPr="0096209F">
        <w:rPr>
          <w:rFonts w:ascii="Arial" w:hAnsi="Arial"/>
          <w:sz w:val="22"/>
          <w:szCs w:val="22"/>
        </w:rPr>
        <w:t xml:space="preserve">Joint ventures must submit a joint venture agreement indicating that the person signing this </w:t>
      </w:r>
      <w:r>
        <w:rPr>
          <w:rFonts w:ascii="Arial" w:hAnsi="Arial"/>
          <w:sz w:val="22"/>
          <w:szCs w:val="22"/>
        </w:rPr>
        <w:t>Agreement</w:t>
      </w:r>
      <w:r w:rsidRPr="0096209F">
        <w:rPr>
          <w:rFonts w:ascii="Arial" w:hAnsi="Arial"/>
          <w:sz w:val="22"/>
          <w:szCs w:val="22"/>
        </w:rPr>
        <w:t xml:space="preserve"> is authorized to sign documents on behalf of the joint venture. If there is no joint venture agreement each member of the joint venture must sign </w:t>
      </w:r>
      <w:r>
        <w:rPr>
          <w:rFonts w:ascii="Arial" w:hAnsi="Arial"/>
          <w:sz w:val="22"/>
          <w:szCs w:val="22"/>
        </w:rPr>
        <w:t>this Agreement</w:t>
      </w:r>
      <w:r w:rsidRPr="0096209F">
        <w:rPr>
          <w:rFonts w:ascii="Arial" w:hAnsi="Arial"/>
          <w:sz w:val="22"/>
          <w:szCs w:val="22"/>
        </w:rPr>
        <w:t xml:space="preserve"> and submit the appropriate Certificate of Authority (corporate, partnership, or individual)</w:t>
      </w:r>
      <w:r w:rsidR="0008486B" w:rsidRPr="002061D4">
        <w:rPr>
          <w:rFonts w:ascii="Arial" w:hAnsi="Arial"/>
          <w:szCs w:val="22"/>
        </w:rPr>
        <w:t>.</w:t>
      </w:r>
    </w:p>
    <w:bookmarkStart w:id="266" w:name="_Toc79856155"/>
    <w:bookmarkStart w:id="267" w:name="_Toc79856532"/>
    <w:bookmarkStart w:id="268" w:name="_Toc79857370"/>
    <w:bookmarkStart w:id="269" w:name="_Toc79857413"/>
    <w:bookmarkStart w:id="270" w:name="_Toc79857549"/>
    <w:bookmarkStart w:id="271" w:name="_Toc79857640"/>
    <w:bookmarkStart w:id="272" w:name="_Toc79859129"/>
    <w:bookmarkStart w:id="273" w:name="_Toc79861100"/>
    <w:bookmarkStart w:id="274" w:name="_Toc79861289"/>
    <w:bookmarkStart w:id="275" w:name="_Toc79872031"/>
    <w:bookmarkStart w:id="276" w:name="_Toc79875919"/>
    <w:bookmarkStart w:id="277" w:name="_Toc80510092"/>
    <w:bookmarkStart w:id="278" w:name="_Toc80517747"/>
    <w:bookmarkStart w:id="279" w:name="_Toc80518417"/>
    <w:bookmarkStart w:id="280" w:name="_Toc80518897"/>
    <w:bookmarkStart w:id="281" w:name="_Toc80519210"/>
    <w:bookmarkStart w:id="282" w:name="_Toc80593538"/>
    <w:bookmarkStart w:id="283" w:name="_Toc80594656"/>
    <w:bookmarkStart w:id="284" w:name="_Toc80612743"/>
    <w:bookmarkStart w:id="285" w:name="_Toc81314197"/>
    <w:bookmarkStart w:id="286" w:name="_Toc81367685"/>
    <w:bookmarkStart w:id="287" w:name="_Toc81375661"/>
    <w:bookmarkStart w:id="288" w:name="_Toc81382526"/>
    <w:bookmarkStart w:id="289" w:name="_Toc136837686"/>
    <w:bookmarkStart w:id="290" w:name="_Toc136838015"/>
    <w:bookmarkStart w:id="291" w:name="_Toc136838730"/>
    <w:bookmarkStart w:id="292" w:name="_Toc136839028"/>
    <w:bookmarkStart w:id="293" w:name="_Toc136839880"/>
    <w:bookmarkStart w:id="294" w:name="_Toc136859680"/>
    <w:bookmarkStart w:id="295" w:name="_Toc182298850"/>
    <w:bookmarkStart w:id="296" w:name="_Toc198532712"/>
    <w:bookmarkStart w:id="297" w:name="_Toc198533118"/>
    <w:bookmarkStart w:id="298" w:name="_Toc198533258"/>
    <w:bookmarkStart w:id="299" w:name="_Toc198533368"/>
    <w:bookmarkStart w:id="300" w:name="_Toc198533477"/>
    <w:bookmarkStart w:id="301" w:name="_Toc198533586"/>
    <w:bookmarkStart w:id="302" w:name="_Toc349897485"/>
    <w:bookmarkStart w:id="303" w:name="_Toc349897593"/>
    <w:bookmarkStart w:id="304" w:name="_Toc349897702"/>
    <w:bookmarkStart w:id="305"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77596DD" w14:textId="77777777" w:rsidR="00066165" w:rsidRPr="002061D4" w:rsidRDefault="00066165">
      <w:pPr>
        <w:rPr>
          <w:rFonts w:ascii="Arial" w:hAnsi="Arial"/>
          <w:b/>
          <w:bCs/>
          <w:sz w:val="22"/>
          <w:szCs w:val="22"/>
        </w:rPr>
      </w:pPr>
      <w:bookmarkStart w:id="306"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306"/>
    </w:p>
    <w:p w14:paraId="6CAF1FF7" w14:textId="77777777" w:rsidR="0008486B" w:rsidRPr="002061D4" w:rsidRDefault="0008486B">
      <w:pPr>
        <w:jc w:val="center"/>
        <w:rPr>
          <w:rFonts w:ascii="Arial" w:hAnsi="Arial"/>
          <w:b/>
          <w:bCs/>
          <w:sz w:val="22"/>
          <w:szCs w:val="22"/>
        </w:rPr>
      </w:pPr>
      <w:bookmarkStart w:id="307" w:name="_Toc79856534"/>
      <w:r w:rsidRPr="002061D4">
        <w:rPr>
          <w:rFonts w:ascii="Arial" w:hAnsi="Arial"/>
          <w:b/>
          <w:bCs/>
          <w:sz w:val="22"/>
          <w:szCs w:val="22"/>
        </w:rPr>
        <w:t>(IF INDIVIDUAL)</w:t>
      </w:r>
      <w:bookmarkEnd w:id="307"/>
    </w:p>
    <w:p w14:paraId="156A480F" w14:textId="77777777" w:rsidR="0008486B" w:rsidRPr="002061D4" w:rsidRDefault="0008486B" w:rsidP="00B33F87">
      <w:pPr>
        <w:jc w:val="both"/>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295B2EB5" w14:textId="5DB9E26F" w:rsidR="0008486B" w:rsidRDefault="0008486B" w:rsidP="00B33F87">
      <w:pPr>
        <w:ind w:firstLine="720"/>
        <w:rPr>
          <w:rFonts w:ascii="Arial" w:hAnsi="Arial"/>
          <w:sz w:val="22"/>
          <w:szCs w:val="22"/>
        </w:rPr>
      </w:pPr>
      <w:r w:rsidRPr="002061D4">
        <w:rPr>
          <w:rFonts w:ascii="Arial" w:hAnsi="Arial"/>
          <w:szCs w:val="22"/>
        </w:rPr>
        <w:t xml:space="preserve">IN WITNESS WHEREOF, </w:t>
      </w:r>
      <w:r w:rsidRPr="00B33F87">
        <w:rPr>
          <w:rFonts w:ascii="Arial" w:hAnsi="Arial"/>
          <w:sz w:val="22"/>
          <w:szCs w:val="22"/>
        </w:rPr>
        <w:t>I have hereunto set my hand this ____ day of ______________, 20_</w:t>
      </w:r>
      <w:r w:rsidR="00B33F87">
        <w:rPr>
          <w:rFonts w:ascii="Arial" w:hAnsi="Arial"/>
          <w:sz w:val="22"/>
          <w:szCs w:val="22"/>
        </w:rPr>
        <w:t>__.</w:t>
      </w:r>
    </w:p>
    <w:p w14:paraId="565A3C07" w14:textId="77777777" w:rsidR="00B33F87" w:rsidRPr="00B33F87" w:rsidRDefault="00B33F87" w:rsidP="00B33F87">
      <w:pPr>
        <w:ind w:firstLine="720"/>
        <w:rPr>
          <w:rFonts w:ascii="Arial" w:hAnsi="Arial"/>
          <w:sz w:val="22"/>
          <w:szCs w:val="22"/>
        </w:rPr>
      </w:pPr>
    </w:p>
    <w:p w14:paraId="2A1BA5A1" w14:textId="77777777" w:rsidR="0008486B" w:rsidRPr="002061D4" w:rsidRDefault="0008486B" w:rsidP="00B33F87">
      <w:pPr>
        <w:spacing w:after="120"/>
        <w:rPr>
          <w:rFonts w:ascii="Arial" w:hAnsi="Arial"/>
          <w:sz w:val="22"/>
          <w:szCs w:val="22"/>
        </w:rPr>
      </w:pPr>
      <w:r w:rsidRPr="002061D4">
        <w:rPr>
          <w:rFonts w:ascii="Arial" w:hAnsi="Arial"/>
          <w:sz w:val="22"/>
          <w:szCs w:val="22"/>
        </w:rPr>
        <w:t>Signed: __________________________</w:t>
      </w:r>
    </w:p>
    <w:p w14:paraId="01ADDD18" w14:textId="0B1FCAF5" w:rsidR="0008486B" w:rsidRPr="00B33F87" w:rsidRDefault="0008486B" w:rsidP="00D3668A">
      <w:pPr>
        <w:rPr>
          <w:rFonts w:ascii="Arial" w:hAnsi="Arial"/>
          <w:sz w:val="22"/>
          <w:szCs w:val="22"/>
        </w:rPr>
      </w:pPr>
      <w:r w:rsidRPr="00B33F87">
        <w:rPr>
          <w:rFonts w:ascii="Arial" w:hAnsi="Arial"/>
          <w:sz w:val="22"/>
          <w:szCs w:val="22"/>
        </w:rPr>
        <w:t>Print: ____________________________</w:t>
      </w:r>
      <w:r w:rsidR="00B33F87">
        <w:rPr>
          <w:rFonts w:ascii="Arial" w:hAnsi="Arial"/>
          <w:sz w:val="22"/>
          <w:szCs w:val="22"/>
        </w:rPr>
        <w:t xml:space="preserve"> </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B33F87">
      <w:pPr>
        <w:jc w:val="both"/>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308" w:name="_Toc81327758"/>
      <w:bookmarkStart w:id="309" w:name="_Toc494290858"/>
      <w:r w:rsidRPr="002061D4">
        <w:rPr>
          <w:rFonts w:ascii="Arial" w:hAnsi="Arial" w:cs="Arial"/>
          <w:b/>
          <w:sz w:val="32"/>
          <w:szCs w:val="32"/>
          <w:u w:val="single"/>
        </w:rPr>
        <w:lastRenderedPageBreak/>
        <w:t>ATTACHMENT A - SCOPE OF WORK</w:t>
      </w:r>
      <w:bookmarkEnd w:id="308"/>
      <w:bookmarkEnd w:id="309"/>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310" w:name="_Toc81327759"/>
      <w:bookmarkStart w:id="311" w:name="_Toc494290859"/>
      <w:r w:rsidRPr="002061D4">
        <w:rPr>
          <w:rStyle w:val="msochangeprop0"/>
          <w:rFonts w:ascii="Arial" w:hAnsi="Arial" w:cs="Arial"/>
          <w:b/>
          <w:bCs/>
          <w:color w:val="000000"/>
          <w:sz w:val="22"/>
          <w:szCs w:val="18"/>
          <w:u w:val="single"/>
        </w:rPr>
        <w:t>GENERAL</w:t>
      </w:r>
      <w:bookmarkEnd w:id="310"/>
      <w:bookmarkEnd w:id="311"/>
    </w:p>
    <w:p w14:paraId="15D456DA" w14:textId="01783535" w:rsidR="00025C0B" w:rsidRPr="002061D4" w:rsidRDefault="00B33F87" w:rsidP="00C76288">
      <w:pPr>
        <w:spacing w:after="120"/>
        <w:jc w:val="both"/>
        <w:rPr>
          <w:rFonts w:ascii="Arial" w:hAnsi="Arial" w:cs="Arial"/>
          <w:b/>
        </w:rPr>
      </w:pPr>
      <w:bookmarkStart w:id="312" w:name="_Toc81327761"/>
      <w:r>
        <w:rPr>
          <w:rFonts w:ascii="Arial" w:hAnsi="Arial" w:cs="Arial"/>
          <w:color w:val="000000"/>
        </w:rPr>
        <w:t xml:space="preserve">The Consultant shall provide comprehensive </w:t>
      </w:r>
      <w:r w:rsidR="001A2CB2">
        <w:rPr>
          <w:rFonts w:ascii="Arial" w:hAnsi="Arial" w:cs="Arial"/>
          <w:color w:val="000000"/>
        </w:rPr>
        <w:t>architectural</w:t>
      </w:r>
      <w:r>
        <w:rPr>
          <w:rFonts w:ascii="Arial" w:hAnsi="Arial" w:cs="Arial"/>
          <w:color w:val="000000"/>
        </w:rPr>
        <w:t xml:space="preserve"> s</w:t>
      </w:r>
      <w:r w:rsidR="005C6785" w:rsidRPr="005C6785">
        <w:rPr>
          <w:rFonts w:ascii="Arial" w:hAnsi="Arial" w:cs="Arial"/>
          <w:color w:val="000000"/>
        </w:rPr>
        <w:t xml:space="preserve">ervices </w:t>
      </w:r>
      <w:r>
        <w:rPr>
          <w:rFonts w:ascii="Arial" w:hAnsi="Arial" w:cs="Arial"/>
          <w:color w:val="000000"/>
        </w:rPr>
        <w:t>for the City of Miami (City)</w:t>
      </w:r>
      <w:r w:rsidR="00CC1C48" w:rsidRPr="00CC1C48">
        <w:rPr>
          <w:rFonts w:ascii="Arial" w:hAnsi="Arial" w:cs="Arial"/>
          <w:color w:val="000000"/>
        </w:rPr>
        <w:t xml:space="preserve"> </w:t>
      </w:r>
      <w:r w:rsidR="00CC1C48">
        <w:rPr>
          <w:rFonts w:ascii="Arial" w:hAnsi="Arial" w:cs="Arial"/>
          <w:color w:val="000000"/>
        </w:rPr>
        <w:t>in accordance with Miami 21,  including</w:t>
      </w:r>
      <w:r>
        <w:rPr>
          <w:rFonts w:ascii="Arial" w:hAnsi="Arial" w:cs="Arial"/>
          <w:color w:val="000000"/>
        </w:rPr>
        <w:t xml:space="preserve"> but</w:t>
      </w:r>
      <w:r w:rsidR="005C6785" w:rsidRPr="005C6785">
        <w:rPr>
          <w:rFonts w:ascii="Arial" w:hAnsi="Arial" w:cs="Arial"/>
          <w:color w:val="000000"/>
        </w:rPr>
        <w:t xml:space="preserve"> not limited to; project management, complete planning and design services, </w:t>
      </w:r>
      <w:r w:rsidR="002E3F11" w:rsidRPr="00680576">
        <w:rPr>
          <w:rFonts w:ascii="Arial" w:hAnsi="Arial" w:cs="Arial"/>
        </w:rPr>
        <w:t>programmin</w:t>
      </w:r>
      <w:r w:rsidR="002E3F11">
        <w:rPr>
          <w:rFonts w:ascii="Arial" w:hAnsi="Arial" w:cs="Arial"/>
        </w:rPr>
        <w:t>g,</w:t>
      </w:r>
      <w:r w:rsidR="002E3F11" w:rsidRPr="00680576">
        <w:rPr>
          <w:rFonts w:ascii="Arial" w:hAnsi="Arial" w:cs="Arial"/>
        </w:rPr>
        <w:t xml:space="preserve"> </w:t>
      </w:r>
      <w:r w:rsidR="002E3F11">
        <w:rPr>
          <w:rFonts w:ascii="Arial" w:hAnsi="Arial" w:cs="Arial"/>
        </w:rPr>
        <w:t>schematics, scheduling, inspection, permitting,</w:t>
      </w:r>
      <w:r w:rsidR="002E3F11" w:rsidRPr="00680576">
        <w:rPr>
          <w:rFonts w:ascii="Arial" w:hAnsi="Arial" w:cs="Arial"/>
        </w:rPr>
        <w:t xml:space="preserve"> feasibility studies, </w:t>
      </w:r>
      <w:r w:rsidR="002E3F11">
        <w:rPr>
          <w:rFonts w:ascii="Arial" w:hAnsi="Arial" w:cs="Arial"/>
        </w:rPr>
        <w:t xml:space="preserve">ADA compliance, </w:t>
      </w:r>
      <w:r w:rsidR="002E3F11" w:rsidRPr="00680576">
        <w:rPr>
          <w:rFonts w:ascii="Arial" w:hAnsi="Arial" w:cs="Arial"/>
        </w:rPr>
        <w:t xml:space="preserve">options </w:t>
      </w:r>
      <w:r w:rsidR="002E3F11">
        <w:rPr>
          <w:rFonts w:ascii="Arial" w:hAnsi="Arial" w:cs="Arial"/>
        </w:rPr>
        <w:t xml:space="preserve">permitting, </w:t>
      </w:r>
      <w:r w:rsidR="002E3F11" w:rsidRPr="00680576">
        <w:rPr>
          <w:rFonts w:ascii="Arial" w:hAnsi="Arial" w:cs="Arial"/>
        </w:rPr>
        <w:t>evaluations, public</w:t>
      </w:r>
      <w:r w:rsidR="002E3F11">
        <w:rPr>
          <w:rFonts w:ascii="Arial" w:hAnsi="Arial" w:cs="Arial"/>
        </w:rPr>
        <w:t>/community</w:t>
      </w:r>
      <w:r w:rsidR="002E3F11" w:rsidRPr="00680576">
        <w:rPr>
          <w:rFonts w:ascii="Arial" w:hAnsi="Arial" w:cs="Arial"/>
        </w:rPr>
        <w:t xml:space="preserve"> meetings</w:t>
      </w:r>
      <w:r w:rsidR="002E3F11">
        <w:rPr>
          <w:rFonts w:ascii="Arial" w:hAnsi="Arial" w:cs="Arial"/>
        </w:rPr>
        <w:t xml:space="preserve"> and/or charrettes</w:t>
      </w:r>
      <w:r w:rsidR="002E3F11" w:rsidRPr="00680576">
        <w:rPr>
          <w:rFonts w:ascii="Arial" w:hAnsi="Arial" w:cs="Arial"/>
        </w:rPr>
        <w:t xml:space="preserve">, lighting, </w:t>
      </w:r>
      <w:r w:rsidR="002E3F11" w:rsidRPr="00BB40FB">
        <w:rPr>
          <w:rFonts w:ascii="Arial" w:hAnsi="Arial" w:cs="Arial"/>
        </w:rPr>
        <w:t xml:space="preserve">electrical, </w:t>
      </w:r>
      <w:r w:rsidR="002E3F11">
        <w:rPr>
          <w:rFonts w:ascii="Arial" w:hAnsi="Arial" w:cs="Arial"/>
        </w:rPr>
        <w:t xml:space="preserve">structural, </w:t>
      </w:r>
      <w:r w:rsidR="002E3F11" w:rsidRPr="00BB40FB">
        <w:rPr>
          <w:rFonts w:ascii="Arial" w:hAnsi="Arial" w:cs="Arial"/>
        </w:rPr>
        <w:t>landscaping,</w:t>
      </w:r>
      <w:r w:rsidR="002E3F11">
        <w:rPr>
          <w:rFonts w:ascii="Arial" w:hAnsi="Arial" w:cs="Arial"/>
        </w:rPr>
        <w:t xml:space="preserve"> site plan, </w:t>
      </w:r>
      <w:r w:rsidR="002E3F11" w:rsidRPr="00BB40FB">
        <w:rPr>
          <w:rFonts w:ascii="Arial" w:hAnsi="Arial" w:cs="Arial"/>
        </w:rPr>
        <w:t xml:space="preserve">parking analysis, </w:t>
      </w:r>
      <w:r w:rsidR="002E3F11">
        <w:rPr>
          <w:rFonts w:ascii="Arial" w:hAnsi="Arial" w:cs="Arial"/>
        </w:rPr>
        <w:t xml:space="preserve">Design Criteria Package, </w:t>
      </w:r>
      <w:r w:rsidR="002E3F11" w:rsidRPr="00BB40FB">
        <w:rPr>
          <w:rFonts w:ascii="Arial" w:hAnsi="Arial" w:cs="Arial"/>
        </w:rPr>
        <w:t>detailed facility assessments</w:t>
      </w:r>
      <w:r w:rsidR="002E3F11" w:rsidRPr="00680576">
        <w:rPr>
          <w:rFonts w:ascii="Arial" w:hAnsi="Arial" w:cs="Arial"/>
        </w:rPr>
        <w:t>, cost estimates,</w:t>
      </w:r>
      <w:r w:rsidR="005C6785" w:rsidRPr="005C6785">
        <w:rPr>
          <w:rFonts w:ascii="Arial" w:hAnsi="Arial" w:cs="Arial"/>
          <w:color w:val="000000"/>
        </w:rPr>
        <w:t xml:space="preserve"> opinions of probable construction cost, preparation of bid and construction documents, obtaining building/ and or other agency approved permits, review of work prepared by </w:t>
      </w:r>
      <w:proofErr w:type="spellStart"/>
      <w:r w:rsidR="005C6785" w:rsidRPr="005C6785">
        <w:rPr>
          <w:rFonts w:ascii="Arial" w:hAnsi="Arial" w:cs="Arial"/>
          <w:color w:val="000000"/>
        </w:rPr>
        <w:t>Subco</w:t>
      </w:r>
      <w:r w:rsidR="002A5D3B">
        <w:rPr>
          <w:rFonts w:ascii="Arial" w:hAnsi="Arial" w:cs="Arial"/>
          <w:color w:val="000000"/>
        </w:rPr>
        <w:t>nsultants</w:t>
      </w:r>
      <w:proofErr w:type="spellEnd"/>
      <w:r w:rsidR="002A5D3B">
        <w:rPr>
          <w:rFonts w:ascii="Arial" w:hAnsi="Arial" w:cs="Arial"/>
          <w:color w:val="000000"/>
        </w:rPr>
        <w:t xml:space="preserve"> and other consultants;</w:t>
      </w:r>
      <w:r w:rsidR="005C6785" w:rsidRPr="005C6785">
        <w:rPr>
          <w:rFonts w:ascii="Arial" w:hAnsi="Arial" w:cs="Arial"/>
          <w:color w:val="000000"/>
        </w:rPr>
        <w:t xml:space="preserve"> </w:t>
      </w:r>
      <w:r w:rsidR="002A5D3B" w:rsidRPr="002A5D3B">
        <w:rPr>
          <w:rFonts w:ascii="Arial" w:hAnsi="Arial" w:cs="Arial"/>
          <w:color w:val="000000"/>
        </w:rPr>
        <w:t>commissioning, public meetings, assessments, analysis and evaluation of facilities</w:t>
      </w:r>
      <w:r w:rsidR="002A5D3B">
        <w:rPr>
          <w:rFonts w:ascii="Arial" w:hAnsi="Arial" w:cs="Arial"/>
          <w:color w:val="000000"/>
        </w:rPr>
        <w:t xml:space="preserve"> </w:t>
      </w:r>
      <w:r w:rsidR="002A5D3B" w:rsidRPr="002A5D3B">
        <w:rPr>
          <w:rFonts w:ascii="Arial" w:hAnsi="Arial" w:cs="Arial"/>
          <w:color w:val="000000"/>
        </w:rPr>
        <w:t>and properties</w:t>
      </w:r>
      <w:r w:rsidR="002A5D3B">
        <w:rPr>
          <w:rFonts w:ascii="Arial" w:hAnsi="Arial" w:cs="Arial"/>
          <w:color w:val="000000"/>
        </w:rPr>
        <w:t>;</w:t>
      </w:r>
      <w:r w:rsidR="002A5D3B" w:rsidRPr="002A5D3B">
        <w:rPr>
          <w:rFonts w:ascii="Arial" w:hAnsi="Arial" w:cs="Arial"/>
          <w:color w:val="000000"/>
        </w:rPr>
        <w:t xml:space="preserve"> </w:t>
      </w:r>
      <w:r w:rsidR="005C6785" w:rsidRPr="005C6785">
        <w:rPr>
          <w:rFonts w:ascii="Arial" w:hAnsi="Arial" w:cs="Arial"/>
          <w:color w:val="000000"/>
        </w:rPr>
        <w:t>field investigations and observations, construction contract administration, as-built documentation</w:t>
      </w:r>
      <w:r w:rsidR="002A5D3B">
        <w:rPr>
          <w:rFonts w:ascii="Arial" w:hAnsi="Arial" w:cs="Arial"/>
          <w:color w:val="000000"/>
        </w:rPr>
        <w:t xml:space="preserve">, </w:t>
      </w:r>
      <w:r w:rsidR="002A5D3B" w:rsidRPr="002A5D3B">
        <w:rPr>
          <w:rFonts w:ascii="Arial" w:hAnsi="Arial" w:cs="Arial"/>
          <w:color w:val="000000"/>
        </w:rPr>
        <w:t>post design services,  preparation of bid and construction documents, provide recommendations and construction documents</w:t>
      </w:r>
      <w:r w:rsidR="002A5D3B">
        <w:rPr>
          <w:rFonts w:ascii="Arial" w:hAnsi="Arial" w:cs="Arial"/>
          <w:color w:val="000000"/>
        </w:rPr>
        <w:t xml:space="preserve"> and other related </w:t>
      </w:r>
      <w:r w:rsidR="002E3F11">
        <w:rPr>
          <w:rFonts w:ascii="Arial" w:hAnsi="Arial" w:cs="Arial"/>
          <w:color w:val="000000"/>
        </w:rPr>
        <w:t>architectural</w:t>
      </w:r>
      <w:r w:rsidR="005C6785" w:rsidRPr="005C6785">
        <w:rPr>
          <w:rFonts w:ascii="Arial" w:hAnsi="Arial" w:cs="Arial"/>
          <w:color w:val="000000"/>
        </w:rPr>
        <w:t xml:space="preserve"> services as needed </w:t>
      </w:r>
      <w:r w:rsidR="003F123D">
        <w:rPr>
          <w:rFonts w:ascii="Arial" w:hAnsi="Arial" w:cs="Arial"/>
          <w:color w:val="000000"/>
        </w:rPr>
        <w:t>for</w:t>
      </w:r>
      <w:r w:rsidR="005C6785" w:rsidRPr="005C6785">
        <w:rPr>
          <w:rFonts w:ascii="Arial" w:hAnsi="Arial" w:cs="Arial"/>
          <w:color w:val="000000"/>
        </w:rPr>
        <w:t xml:space="preserve"> completed and permitted </w:t>
      </w:r>
      <w:r w:rsidR="003F123D">
        <w:rPr>
          <w:rFonts w:ascii="Arial" w:hAnsi="Arial" w:cs="Arial"/>
          <w:color w:val="000000"/>
        </w:rPr>
        <w:t>p</w:t>
      </w:r>
      <w:r w:rsidR="005C6785" w:rsidRPr="005C6785">
        <w:rPr>
          <w:rFonts w:ascii="Arial" w:hAnsi="Arial" w:cs="Arial"/>
          <w:color w:val="000000"/>
        </w:rPr>
        <w:t>roject</w:t>
      </w:r>
      <w:r w:rsidR="002A5D3B">
        <w:rPr>
          <w:rFonts w:ascii="Arial" w:hAnsi="Arial" w:cs="Arial"/>
          <w:color w:val="000000"/>
        </w:rPr>
        <w:t>(</w:t>
      </w:r>
      <w:r w:rsidR="005C6785" w:rsidRPr="005C6785">
        <w:rPr>
          <w:rFonts w:ascii="Arial" w:hAnsi="Arial" w:cs="Arial"/>
          <w:color w:val="000000"/>
        </w:rPr>
        <w:t>s</w:t>
      </w:r>
      <w:r w:rsidR="002A5D3B">
        <w:rPr>
          <w:rFonts w:ascii="Arial" w:hAnsi="Arial" w:cs="Arial"/>
          <w:color w:val="000000"/>
        </w:rPr>
        <w:t>)</w:t>
      </w:r>
      <w:r w:rsidR="003F123D">
        <w:rPr>
          <w:rFonts w:ascii="Arial" w:hAnsi="Arial" w:cs="Arial"/>
          <w:color w:val="000000"/>
        </w:rPr>
        <w:t xml:space="preserve"> as assigned by the City</w:t>
      </w:r>
      <w:r w:rsidR="005C6785" w:rsidRPr="005C6785">
        <w:rPr>
          <w:rFonts w:ascii="Arial" w:hAnsi="Arial" w:cs="Arial"/>
          <w:color w:val="000000"/>
        </w:rPr>
        <w:t xml:space="preserve">. Consultant shall provide </w:t>
      </w:r>
      <w:r w:rsidR="003F123D">
        <w:rPr>
          <w:rFonts w:ascii="Arial" w:hAnsi="Arial" w:cs="Arial"/>
          <w:color w:val="000000"/>
        </w:rPr>
        <w:t>p</w:t>
      </w:r>
      <w:r w:rsidR="005C6785" w:rsidRPr="005C6785">
        <w:rPr>
          <w:rFonts w:ascii="Arial" w:hAnsi="Arial" w:cs="Arial"/>
          <w:color w:val="000000"/>
        </w:rPr>
        <w:t xml:space="preserve">rofessional </w:t>
      </w:r>
      <w:r w:rsidR="002E3F11">
        <w:rPr>
          <w:rFonts w:ascii="Arial" w:hAnsi="Arial" w:cs="Arial"/>
          <w:color w:val="000000"/>
        </w:rPr>
        <w:t xml:space="preserve">Architectural Services for </w:t>
      </w:r>
      <w:r w:rsidR="003F123D">
        <w:rPr>
          <w:rFonts w:ascii="Arial" w:hAnsi="Arial" w:cs="Arial"/>
          <w:color w:val="000000"/>
        </w:rPr>
        <w:t>p</w:t>
      </w:r>
      <w:r w:rsidR="005C6785" w:rsidRPr="005C6785">
        <w:rPr>
          <w:rFonts w:ascii="Arial" w:hAnsi="Arial" w:cs="Arial"/>
          <w:color w:val="000000"/>
        </w:rPr>
        <w:t>roject</w:t>
      </w:r>
      <w:r w:rsidR="002E3F11">
        <w:rPr>
          <w:rFonts w:ascii="Arial" w:hAnsi="Arial" w:cs="Arial"/>
          <w:color w:val="000000"/>
        </w:rPr>
        <w:t>(s)</w:t>
      </w:r>
      <w:r w:rsidR="005C6785" w:rsidRPr="005C6785">
        <w:rPr>
          <w:rFonts w:ascii="Arial" w:hAnsi="Arial" w:cs="Arial"/>
          <w:color w:val="000000"/>
        </w:rPr>
        <w:t xml:space="preserve"> for which Consultant was selected in accordance with Section 287.055 Florida Statutes, as amended, </w:t>
      </w:r>
      <w:r w:rsidR="002A5D3B">
        <w:rPr>
          <w:rFonts w:ascii="Arial" w:hAnsi="Arial" w:cs="Arial"/>
          <w:color w:val="000000"/>
        </w:rPr>
        <w:t xml:space="preserve">otherwise known as the </w:t>
      </w:r>
      <w:r w:rsidR="005C6785" w:rsidRPr="005C6785">
        <w:rPr>
          <w:rFonts w:ascii="Arial" w:hAnsi="Arial" w:cs="Arial"/>
          <w:color w:val="000000"/>
        </w:rPr>
        <w:t>Consultants’ Competitive Negotiations Act (CCNA).</w:t>
      </w:r>
      <w:r w:rsidR="002A5D3B">
        <w:rPr>
          <w:rFonts w:ascii="Arial" w:hAnsi="Arial" w:cs="Arial"/>
          <w:color w:val="000000"/>
        </w:rPr>
        <w:t xml:space="preserve"> </w:t>
      </w:r>
    </w:p>
    <w:p w14:paraId="451A3778" w14:textId="1DC666B9" w:rsidR="005D295F" w:rsidRPr="002061D4" w:rsidRDefault="00BD7D5D" w:rsidP="00025C0B">
      <w:pPr>
        <w:keepNext/>
        <w:numPr>
          <w:ilvl w:val="1"/>
          <w:numId w:val="6"/>
        </w:numPr>
        <w:jc w:val="both"/>
        <w:outlineLvl w:val="1"/>
        <w:rPr>
          <w:rFonts w:ascii="Arial" w:hAnsi="Arial" w:cs="Arial"/>
          <w:b/>
        </w:rPr>
      </w:pPr>
      <w:bookmarkStart w:id="313" w:name="_Toc494290860"/>
      <w:r w:rsidRPr="002061D4">
        <w:rPr>
          <w:rFonts w:ascii="Arial" w:hAnsi="Arial" w:cs="Arial"/>
          <w:b/>
        </w:rPr>
        <w:t>SCOPE</w:t>
      </w:r>
      <w:r w:rsidR="005D295F" w:rsidRPr="002061D4">
        <w:rPr>
          <w:rFonts w:ascii="Arial" w:hAnsi="Arial" w:cs="Arial"/>
          <w:b/>
        </w:rPr>
        <w:t xml:space="preserve"> OF SERVICES</w:t>
      </w:r>
      <w:bookmarkEnd w:id="312"/>
      <w:bookmarkEnd w:id="313"/>
    </w:p>
    <w:p w14:paraId="24EEAD49" w14:textId="1CB26FC6" w:rsidR="00E34113" w:rsidRDefault="002A5D3B" w:rsidP="002A5D3B">
      <w:pPr>
        <w:tabs>
          <w:tab w:val="left" w:pos="1440"/>
        </w:tabs>
        <w:spacing w:after="120"/>
        <w:jc w:val="both"/>
        <w:rPr>
          <w:rFonts w:ascii="Arial" w:hAnsi="Arial" w:cs="Arial"/>
          <w:bCs/>
          <w:color w:val="000000"/>
        </w:rPr>
      </w:pPr>
      <w:bookmarkStart w:id="314" w:name="_Toc316888637"/>
      <w:bookmarkStart w:id="315" w:name="_Toc450646001"/>
      <w:bookmarkStart w:id="316" w:name="_Toc450646115"/>
      <w:bookmarkStart w:id="317" w:name="_Toc180056331"/>
      <w:bookmarkStart w:id="318" w:name="_Toc317259135"/>
      <w:bookmarkEnd w:id="314"/>
      <w:bookmarkEnd w:id="315"/>
      <w:bookmarkEnd w:id="316"/>
      <w:r w:rsidRPr="002A5D3B">
        <w:rPr>
          <w:rFonts w:ascii="Arial" w:hAnsi="Arial" w:cs="Arial"/>
          <w:bCs/>
          <w:color w:val="000000"/>
        </w:rPr>
        <w:t xml:space="preserve">The Consultant agrees to provide comprehensive </w:t>
      </w:r>
      <w:r>
        <w:rPr>
          <w:rFonts w:ascii="Arial" w:hAnsi="Arial" w:cs="Arial"/>
          <w:bCs/>
          <w:color w:val="000000"/>
        </w:rPr>
        <w:t>p</w:t>
      </w:r>
      <w:r w:rsidRPr="002A5D3B">
        <w:rPr>
          <w:rFonts w:ascii="Arial" w:hAnsi="Arial" w:cs="Arial"/>
          <w:bCs/>
          <w:color w:val="000000"/>
        </w:rPr>
        <w:t xml:space="preserve">rofessional </w:t>
      </w:r>
      <w:r w:rsidR="00BB27A4">
        <w:rPr>
          <w:rFonts w:ascii="Arial" w:hAnsi="Arial" w:cs="Arial"/>
          <w:bCs/>
          <w:color w:val="000000"/>
        </w:rPr>
        <w:t>architectural</w:t>
      </w:r>
      <w:r w:rsidRPr="002A5D3B">
        <w:rPr>
          <w:rFonts w:ascii="Arial" w:hAnsi="Arial" w:cs="Arial"/>
          <w:bCs/>
          <w:color w:val="000000"/>
        </w:rPr>
        <w:t xml:space="preserve"> services in accordance with all applicable laws, building and environmental regulations, including the Florida Building Code and the City of Miami, Florida, Code of Ordinances, and as set forth in this Agreement and further enumerated in a Work Order. Consultant may be required to perform all or some of the services described in this Agreement, depending on the needs of the City for the </w:t>
      </w:r>
      <w:r w:rsidR="00E672FE">
        <w:rPr>
          <w:rFonts w:ascii="Arial" w:hAnsi="Arial" w:cs="Arial"/>
          <w:bCs/>
          <w:color w:val="000000"/>
        </w:rPr>
        <w:t>p</w:t>
      </w:r>
      <w:r w:rsidRPr="002A5D3B">
        <w:rPr>
          <w:rFonts w:ascii="Arial" w:hAnsi="Arial" w:cs="Arial"/>
          <w:bCs/>
          <w:color w:val="000000"/>
        </w:rPr>
        <w:t>roject</w:t>
      </w:r>
      <w:r w:rsidR="00E672FE">
        <w:rPr>
          <w:rFonts w:ascii="Arial" w:hAnsi="Arial" w:cs="Arial"/>
          <w:bCs/>
          <w:color w:val="000000"/>
        </w:rPr>
        <w:t>(s)</w:t>
      </w:r>
      <w:r w:rsidRPr="002A5D3B">
        <w:rPr>
          <w:rFonts w:ascii="Arial" w:hAnsi="Arial" w:cs="Arial"/>
          <w:bCs/>
          <w:color w:val="000000"/>
        </w:rPr>
        <w:t xml:space="preserve">. Consultant shall furnish, as Basic Services, comprehensive professional </w:t>
      </w:r>
      <w:r w:rsidR="00BB27A4">
        <w:rPr>
          <w:rFonts w:ascii="Arial" w:hAnsi="Arial" w:cs="Arial"/>
          <w:bCs/>
          <w:color w:val="000000"/>
        </w:rPr>
        <w:t>architectural</w:t>
      </w:r>
      <w:r w:rsidRPr="002A5D3B">
        <w:rPr>
          <w:rFonts w:ascii="Arial" w:hAnsi="Arial" w:cs="Arial"/>
          <w:bCs/>
          <w:color w:val="000000"/>
        </w:rPr>
        <w:t xml:space="preserve"> services for the project(s)</w:t>
      </w:r>
      <w:r w:rsidR="00E34113" w:rsidRPr="00E34113">
        <w:rPr>
          <w:rFonts w:ascii="Arial" w:hAnsi="Arial" w:cs="Arial"/>
          <w:bCs/>
          <w:color w:val="000000"/>
        </w:rPr>
        <w:t xml:space="preserve">.    </w:t>
      </w:r>
    </w:p>
    <w:p w14:paraId="0476AD9D" w14:textId="139C72E4" w:rsidR="00E672FE" w:rsidRPr="00E34113" w:rsidRDefault="00E672FE" w:rsidP="002A5D3B">
      <w:pPr>
        <w:tabs>
          <w:tab w:val="left" w:pos="1440"/>
        </w:tabs>
        <w:spacing w:after="120"/>
        <w:jc w:val="both"/>
        <w:rPr>
          <w:rFonts w:ascii="Arial" w:hAnsi="Arial" w:cs="Arial"/>
          <w:bCs/>
          <w:color w:val="000000"/>
        </w:rPr>
      </w:pPr>
      <w:r w:rsidRPr="00E672FE">
        <w:rPr>
          <w:rFonts w:ascii="Arial" w:hAnsi="Arial" w:cs="Arial"/>
          <w:bCs/>
          <w:color w:val="000000"/>
        </w:rPr>
        <w:t xml:space="preserve">The City </w:t>
      </w:r>
      <w:r w:rsidR="00974AEB">
        <w:rPr>
          <w:rFonts w:ascii="Arial" w:hAnsi="Arial" w:cs="Arial"/>
          <w:bCs/>
          <w:color w:val="000000"/>
        </w:rPr>
        <w:t xml:space="preserve">may </w:t>
      </w:r>
      <w:r w:rsidRPr="00E672FE">
        <w:rPr>
          <w:rFonts w:ascii="Arial" w:hAnsi="Arial" w:cs="Arial"/>
          <w:bCs/>
          <w:color w:val="000000"/>
        </w:rPr>
        <w:t xml:space="preserve">phase the Work to complete the </w:t>
      </w:r>
      <w:r>
        <w:rPr>
          <w:rFonts w:ascii="Arial" w:hAnsi="Arial" w:cs="Arial"/>
          <w:bCs/>
          <w:color w:val="000000"/>
        </w:rPr>
        <w:t>p</w:t>
      </w:r>
      <w:r w:rsidRPr="00E672FE">
        <w:rPr>
          <w:rFonts w:ascii="Arial" w:hAnsi="Arial" w:cs="Arial"/>
          <w:bCs/>
          <w:color w:val="000000"/>
        </w:rPr>
        <w:t>roject</w:t>
      </w:r>
      <w:r>
        <w:rPr>
          <w:rFonts w:ascii="Arial" w:hAnsi="Arial" w:cs="Arial"/>
          <w:bCs/>
          <w:color w:val="000000"/>
        </w:rPr>
        <w:t>(s)</w:t>
      </w:r>
      <w:r w:rsidRPr="00E672FE">
        <w:rPr>
          <w:rFonts w:ascii="Arial" w:hAnsi="Arial" w:cs="Arial"/>
          <w:bCs/>
          <w:color w:val="000000"/>
        </w:rPr>
        <w:t xml:space="preserve"> </w:t>
      </w:r>
      <w:r w:rsidR="00974AEB">
        <w:rPr>
          <w:rFonts w:ascii="Arial" w:hAnsi="Arial" w:cs="Arial"/>
          <w:bCs/>
          <w:color w:val="000000"/>
        </w:rPr>
        <w:t>to ensure</w:t>
      </w:r>
      <w:r w:rsidRPr="00E672FE">
        <w:rPr>
          <w:rFonts w:ascii="Arial" w:hAnsi="Arial" w:cs="Arial"/>
          <w:bCs/>
          <w:color w:val="000000"/>
        </w:rPr>
        <w:t xml:space="preserve"> th</w:t>
      </w:r>
      <w:r>
        <w:rPr>
          <w:rFonts w:ascii="Arial" w:hAnsi="Arial" w:cs="Arial"/>
          <w:bCs/>
          <w:color w:val="000000"/>
        </w:rPr>
        <w:t xml:space="preserve">at the Project is designed and </w:t>
      </w:r>
      <w:r w:rsidRPr="00E672FE">
        <w:rPr>
          <w:rFonts w:ascii="Arial" w:hAnsi="Arial" w:cs="Arial"/>
          <w:bCs/>
          <w:color w:val="000000"/>
        </w:rPr>
        <w:t>constructed in the most logical, efficient, and cost effective ma</w:t>
      </w:r>
      <w:r>
        <w:rPr>
          <w:rFonts w:ascii="Arial" w:hAnsi="Arial" w:cs="Arial"/>
          <w:bCs/>
          <w:color w:val="000000"/>
        </w:rPr>
        <w:t xml:space="preserve">nner. The Consultant shall be </w:t>
      </w:r>
      <w:r w:rsidRPr="00E672FE">
        <w:rPr>
          <w:rFonts w:ascii="Arial" w:hAnsi="Arial" w:cs="Arial"/>
          <w:bCs/>
          <w:color w:val="000000"/>
        </w:rPr>
        <w:t xml:space="preserve">directed to proceed with each phase of the </w:t>
      </w:r>
      <w:r>
        <w:rPr>
          <w:rFonts w:ascii="Arial" w:hAnsi="Arial" w:cs="Arial"/>
          <w:bCs/>
          <w:color w:val="000000"/>
        </w:rPr>
        <w:t>p</w:t>
      </w:r>
      <w:r w:rsidRPr="00E672FE">
        <w:rPr>
          <w:rFonts w:ascii="Arial" w:hAnsi="Arial" w:cs="Arial"/>
          <w:bCs/>
          <w:color w:val="000000"/>
        </w:rPr>
        <w:t>roject</w:t>
      </w:r>
      <w:r>
        <w:rPr>
          <w:rFonts w:ascii="Arial" w:hAnsi="Arial" w:cs="Arial"/>
          <w:bCs/>
          <w:color w:val="000000"/>
        </w:rPr>
        <w:t>(s)</w:t>
      </w:r>
      <w:r w:rsidRPr="00E672FE">
        <w:rPr>
          <w:rFonts w:ascii="Arial" w:hAnsi="Arial" w:cs="Arial"/>
          <w:bCs/>
          <w:color w:val="000000"/>
        </w:rPr>
        <w:t xml:space="preserve"> through the us</w:t>
      </w:r>
      <w:r>
        <w:rPr>
          <w:rFonts w:ascii="Arial" w:hAnsi="Arial" w:cs="Arial"/>
          <w:bCs/>
          <w:color w:val="000000"/>
        </w:rPr>
        <w:t xml:space="preserve">e of Work Orders Proposals and </w:t>
      </w:r>
      <w:r w:rsidRPr="00E672FE">
        <w:rPr>
          <w:rFonts w:ascii="Arial" w:hAnsi="Arial" w:cs="Arial"/>
          <w:bCs/>
          <w:color w:val="000000"/>
        </w:rPr>
        <w:t>Work Orders.</w:t>
      </w:r>
    </w:p>
    <w:p w14:paraId="5396C2AA" w14:textId="65FA7E97" w:rsidR="004A1B70" w:rsidRPr="002061D4" w:rsidRDefault="004A1B70" w:rsidP="005A4BB6">
      <w:pPr>
        <w:keepNext/>
        <w:numPr>
          <w:ilvl w:val="1"/>
          <w:numId w:val="6"/>
        </w:numPr>
        <w:jc w:val="both"/>
        <w:outlineLvl w:val="1"/>
        <w:rPr>
          <w:rFonts w:ascii="Arial" w:hAnsi="Arial" w:cs="Arial"/>
          <w:b/>
          <w:color w:val="000000"/>
        </w:rPr>
      </w:pPr>
      <w:bookmarkStart w:id="319" w:name="_Toc494290861"/>
      <w:r w:rsidRPr="002061D4">
        <w:rPr>
          <w:rFonts w:ascii="Arial" w:hAnsi="Arial" w:cs="Arial"/>
          <w:b/>
          <w:color w:val="000000"/>
        </w:rPr>
        <w:t>WORK</w:t>
      </w:r>
      <w:bookmarkEnd w:id="317"/>
      <w:bookmarkEnd w:id="318"/>
      <w:r w:rsidR="005C6785">
        <w:rPr>
          <w:rFonts w:ascii="Arial" w:hAnsi="Arial" w:cs="Arial"/>
          <w:b/>
          <w:color w:val="000000"/>
        </w:rPr>
        <w:t xml:space="preserve"> ORDERS</w:t>
      </w:r>
      <w:bookmarkEnd w:id="319"/>
    </w:p>
    <w:p w14:paraId="6AF0E328" w14:textId="21B9CCAE" w:rsidR="00D51531" w:rsidRDefault="005C6785" w:rsidP="00D51531">
      <w:pPr>
        <w:spacing w:after="120"/>
        <w:jc w:val="both"/>
        <w:rPr>
          <w:rFonts w:ascii="Arial" w:hAnsi="Arial" w:cs="Arial"/>
          <w:color w:val="000000"/>
        </w:rPr>
      </w:pPr>
      <w:r w:rsidRPr="005C6785">
        <w:rPr>
          <w:rFonts w:ascii="Arial" w:hAnsi="Arial" w:cs="Arial"/>
          <w:color w:val="000000"/>
        </w:rPr>
        <w:t xml:space="preserve">When </w:t>
      </w:r>
      <w:r>
        <w:rPr>
          <w:rFonts w:ascii="Arial" w:hAnsi="Arial" w:cs="Arial"/>
          <w:color w:val="000000"/>
        </w:rPr>
        <w:t>OCI</w:t>
      </w:r>
      <w:r w:rsidRPr="005C6785">
        <w:rPr>
          <w:rFonts w:ascii="Arial" w:hAnsi="Arial" w:cs="Arial"/>
          <w:color w:val="000000"/>
        </w:rPr>
        <w:t xml:space="preserve">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Pr>
          <w:rFonts w:ascii="Arial" w:hAnsi="Arial" w:cs="Arial"/>
          <w:color w:val="000000"/>
        </w:rPr>
        <w:t xml:space="preserve">e, staffing, proposed fees, </w:t>
      </w:r>
      <w:proofErr w:type="spellStart"/>
      <w:r w:rsidR="003F123D">
        <w:rPr>
          <w:rFonts w:ascii="Arial" w:hAnsi="Arial" w:cs="Arial"/>
          <w:color w:val="000000"/>
        </w:rPr>
        <w:t>Subc</w:t>
      </w:r>
      <w:r w:rsidRPr="005C6785">
        <w:rPr>
          <w:rFonts w:ascii="Arial" w:hAnsi="Arial" w:cs="Arial"/>
          <w:color w:val="000000"/>
        </w:rPr>
        <w:t>onsultants</w:t>
      </w:r>
      <w:proofErr w:type="spellEnd"/>
      <w:r w:rsidRPr="005C6785">
        <w:rPr>
          <w:rFonts w:ascii="Arial" w:hAnsi="Arial" w:cs="Arial"/>
          <w:color w:val="000000"/>
        </w:rPr>
        <w:t xml:space="preserve">, and deliverable items and/or documents. </w:t>
      </w:r>
    </w:p>
    <w:p w14:paraId="5CFD49AE" w14:textId="0910DA92" w:rsidR="004A1B70" w:rsidRPr="00AE5741" w:rsidRDefault="005C6785" w:rsidP="00AE5741">
      <w:pPr>
        <w:spacing w:after="120"/>
        <w:jc w:val="both"/>
        <w:rPr>
          <w:rFonts w:ascii="Arial" w:hAnsi="Arial" w:cs="Arial"/>
          <w:color w:val="000000"/>
        </w:rPr>
      </w:pPr>
      <w:r w:rsidRPr="005C6785">
        <w:rPr>
          <w:rFonts w:ascii="Arial" w:hAnsi="Arial" w:cs="Arial"/>
          <w:color w:val="000000"/>
        </w:rPr>
        <w:t xml:space="preserve">The Director or designee may accept the Work Order Proposal as submitted, reject the Work Order Proposal, or negotiate revisions to the Work Order Proposal. Upon acceptance of a Work Order Proposal </w:t>
      </w:r>
      <w:r w:rsidR="003F123D">
        <w:rPr>
          <w:rFonts w:ascii="Arial" w:hAnsi="Arial" w:cs="Arial"/>
          <w:color w:val="000000"/>
        </w:rPr>
        <w:t>OCI</w:t>
      </w:r>
      <w:r w:rsidRPr="005C6785">
        <w:rPr>
          <w:rFonts w:ascii="Arial" w:hAnsi="Arial" w:cs="Arial"/>
          <w:color w:val="000000"/>
        </w:rPr>
        <w:t xml:space="preserve"> will prepare a Work Order that will be reviewed by </w:t>
      </w:r>
      <w:r w:rsidR="003F123D">
        <w:rPr>
          <w:rFonts w:ascii="Arial" w:hAnsi="Arial" w:cs="Arial"/>
          <w:color w:val="000000"/>
        </w:rPr>
        <w:t>OCI</w:t>
      </w:r>
      <w:r w:rsidRPr="005C6785">
        <w:rPr>
          <w:rFonts w:ascii="Arial" w:hAnsi="Arial" w:cs="Arial"/>
          <w:color w:val="000000"/>
        </w:rPr>
        <w:t xml:space="preserve"> staff and the Director or designee. </w:t>
      </w:r>
      <w:r w:rsidR="003F123D">
        <w:rPr>
          <w:rFonts w:ascii="Arial" w:hAnsi="Arial" w:cs="Arial"/>
          <w:color w:val="000000"/>
        </w:rPr>
        <w:t>OCI</w:t>
      </w:r>
      <w:r w:rsidRPr="005C6785">
        <w:rPr>
          <w:rFonts w:ascii="Arial" w:hAnsi="Arial" w:cs="Arial"/>
          <w:color w:val="000000"/>
        </w:rPr>
        <w:t xml:space="preserve"> will issue a written Notice to Proceed</w:t>
      </w:r>
      <w:r w:rsidR="003F123D">
        <w:rPr>
          <w:rFonts w:ascii="Arial" w:hAnsi="Arial" w:cs="Arial"/>
          <w:color w:val="000000"/>
        </w:rPr>
        <w:t xml:space="preserve"> (NTP)</w:t>
      </w:r>
      <w:r w:rsidRPr="005C6785">
        <w:rPr>
          <w:rFonts w:ascii="Arial" w:hAnsi="Arial" w:cs="Arial"/>
          <w:color w:val="000000"/>
        </w:rPr>
        <w:t xml:space="preserve"> </w:t>
      </w:r>
      <w:r w:rsidR="002A5D3B">
        <w:rPr>
          <w:rFonts w:ascii="Arial" w:hAnsi="Arial" w:cs="Arial"/>
          <w:color w:val="000000"/>
        </w:rPr>
        <w:t>after</w:t>
      </w:r>
      <w:r w:rsidRPr="005C6785">
        <w:rPr>
          <w:rFonts w:ascii="Arial" w:hAnsi="Arial" w:cs="Arial"/>
          <w:color w:val="000000"/>
        </w:rPr>
        <w:t xml:space="preserve"> approval of the Work Order by the Director or designee.  </w:t>
      </w:r>
      <w:r w:rsidR="004A1B70" w:rsidRPr="002061D4">
        <w:rPr>
          <w:rFonts w:ascii="Arial" w:hAnsi="Arial" w:cs="Arial"/>
          <w:color w:val="000000"/>
        </w:rPr>
        <w:t xml:space="preserve"> </w:t>
      </w:r>
      <w:bookmarkStart w:id="320" w:name="_Toc317259136"/>
      <w:bookmarkStart w:id="321" w:name="_Toc317259138"/>
      <w:bookmarkStart w:id="322" w:name="_Toc450646004"/>
      <w:bookmarkStart w:id="323" w:name="_Toc450646118"/>
      <w:bookmarkStart w:id="324" w:name="_Toc450646384"/>
      <w:bookmarkStart w:id="325" w:name="_Toc450646491"/>
      <w:bookmarkStart w:id="326" w:name="_Toc450648607"/>
      <w:bookmarkStart w:id="327" w:name="_Toc450649444"/>
      <w:bookmarkStart w:id="328" w:name="_Toc457221348"/>
      <w:bookmarkStart w:id="329" w:name="_Toc465946810"/>
      <w:bookmarkStart w:id="330" w:name="_Toc470158013"/>
      <w:bookmarkStart w:id="331" w:name="_Toc471469229"/>
      <w:bookmarkStart w:id="332" w:name="_Toc471469345"/>
      <w:bookmarkStart w:id="333" w:name="_Toc180056333"/>
      <w:bookmarkEnd w:id="320"/>
      <w:bookmarkEnd w:id="321"/>
      <w:bookmarkEnd w:id="322"/>
      <w:bookmarkEnd w:id="323"/>
      <w:bookmarkEnd w:id="324"/>
      <w:bookmarkEnd w:id="325"/>
      <w:bookmarkEnd w:id="326"/>
      <w:bookmarkEnd w:id="327"/>
      <w:bookmarkEnd w:id="328"/>
      <w:bookmarkEnd w:id="329"/>
      <w:bookmarkEnd w:id="330"/>
      <w:bookmarkEnd w:id="331"/>
      <w:bookmarkEnd w:id="332"/>
    </w:p>
    <w:p w14:paraId="7C008AB3" w14:textId="57D8B552" w:rsidR="004A1B70" w:rsidRPr="002061D4" w:rsidRDefault="004A1B70" w:rsidP="005A4BB6">
      <w:pPr>
        <w:keepNext/>
        <w:numPr>
          <w:ilvl w:val="1"/>
          <w:numId w:val="6"/>
        </w:numPr>
        <w:jc w:val="both"/>
        <w:outlineLvl w:val="1"/>
        <w:rPr>
          <w:rFonts w:ascii="Arial" w:hAnsi="Arial" w:cs="Arial"/>
          <w:b/>
        </w:rPr>
      </w:pPr>
      <w:bookmarkStart w:id="334" w:name="_Toc317259139"/>
      <w:bookmarkStart w:id="335" w:name="_Toc494290862"/>
      <w:r w:rsidRPr="005A4BB6">
        <w:rPr>
          <w:rFonts w:ascii="Arial" w:hAnsi="Arial" w:cs="Arial"/>
          <w:b/>
        </w:rPr>
        <w:t>PAYMENTS</w:t>
      </w:r>
      <w:bookmarkEnd w:id="333"/>
      <w:bookmarkEnd w:id="334"/>
      <w:bookmarkEnd w:id="335"/>
    </w:p>
    <w:p w14:paraId="3BD5E3D9" w14:textId="69E51578" w:rsidR="004A1B70" w:rsidRPr="002061D4" w:rsidRDefault="002A5D3B" w:rsidP="00D51531">
      <w:pPr>
        <w:tabs>
          <w:tab w:val="left" w:pos="360"/>
        </w:tabs>
        <w:spacing w:after="120"/>
        <w:jc w:val="both"/>
        <w:rPr>
          <w:rFonts w:ascii="Arial" w:hAnsi="Arial" w:cs="Arial"/>
        </w:rPr>
      </w:pPr>
      <w:r w:rsidRPr="002A5D3B">
        <w:rPr>
          <w:rFonts w:ascii="Arial" w:hAnsi="Arial" w:cs="Arial"/>
        </w:rPr>
        <w:t xml:space="preserve">The City will pay the Consultant in accordance with provisions and limitations of </w:t>
      </w:r>
      <w:r w:rsidRPr="00CC1C48">
        <w:rPr>
          <w:rFonts w:ascii="Arial" w:hAnsi="Arial" w:cs="Arial"/>
          <w:b/>
        </w:rPr>
        <w:t>Attachment B, Compensation and Payments</w:t>
      </w:r>
      <w:r w:rsidRPr="002A5D3B">
        <w:rPr>
          <w:rFonts w:ascii="Arial" w:hAnsi="Arial" w:cs="Arial"/>
        </w:rPr>
        <w:t>. No payment will be made for the Consultant's time or services in connection with the preparation of any Work Order Proposal or for any Work done in the absence of an executed Work Order, NTP and/or Purchase Order</w:t>
      </w:r>
      <w:r w:rsidR="004A1B70" w:rsidRPr="002061D4">
        <w:rPr>
          <w:rFonts w:ascii="Arial" w:hAnsi="Arial" w:cs="Arial"/>
        </w:rPr>
        <w:t>.</w:t>
      </w:r>
    </w:p>
    <w:p w14:paraId="1792C830" w14:textId="6655FB89" w:rsidR="004A1B70" w:rsidRPr="002061D4" w:rsidRDefault="004A1B70" w:rsidP="00637EDF">
      <w:pPr>
        <w:pStyle w:val="Heading1"/>
        <w:spacing w:after="120"/>
        <w:rPr>
          <w:rFonts w:ascii="Arial" w:hAnsi="Arial" w:cs="Arial"/>
          <w:b/>
          <w:color w:val="000000"/>
          <w:sz w:val="22"/>
          <w:szCs w:val="22"/>
        </w:rPr>
      </w:pPr>
      <w:bookmarkStart w:id="336" w:name="_Toc180056334"/>
      <w:bookmarkStart w:id="337" w:name="_Toc317259140"/>
      <w:bookmarkStart w:id="338" w:name="_Toc494290863"/>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39" w:name="_Toc180056335"/>
      <w:bookmarkEnd w:id="336"/>
      <w:r w:rsidR="00D51531">
        <w:rPr>
          <w:rFonts w:ascii="Arial" w:hAnsi="Arial" w:cs="Arial"/>
          <w:b/>
          <w:color w:val="000000"/>
          <w:sz w:val="22"/>
          <w:szCs w:val="22"/>
          <w:u w:val="single"/>
        </w:rPr>
        <w:t xml:space="preserve">OF </w:t>
      </w:r>
      <w:r w:rsidR="00BB27A4">
        <w:rPr>
          <w:rFonts w:ascii="Arial" w:hAnsi="Arial" w:cs="Arial"/>
          <w:b/>
          <w:color w:val="000000"/>
          <w:sz w:val="22"/>
          <w:szCs w:val="22"/>
          <w:u w:val="single"/>
        </w:rPr>
        <w:t>ARCHITECTURAL</w:t>
      </w:r>
      <w:r w:rsidR="00BB27A4" w:rsidRPr="002061D4">
        <w:rPr>
          <w:rFonts w:ascii="Arial" w:hAnsi="Arial" w:cs="Arial"/>
          <w:b/>
          <w:color w:val="000000"/>
          <w:sz w:val="22"/>
          <w:szCs w:val="22"/>
          <w:u w:val="single"/>
        </w:rPr>
        <w:t xml:space="preserve"> </w:t>
      </w:r>
      <w:r w:rsidRPr="002061D4">
        <w:rPr>
          <w:rFonts w:ascii="Arial" w:hAnsi="Arial" w:cs="Arial"/>
          <w:b/>
          <w:color w:val="000000"/>
          <w:sz w:val="22"/>
          <w:szCs w:val="22"/>
          <w:u w:val="single"/>
        </w:rPr>
        <w:t>SERVICES</w:t>
      </w:r>
      <w:bookmarkEnd w:id="337"/>
      <w:bookmarkEnd w:id="338"/>
    </w:p>
    <w:bookmarkEnd w:id="339"/>
    <w:p w14:paraId="5C162E13" w14:textId="6EC85A8E" w:rsidR="00D37AD0" w:rsidRPr="00D37AD0" w:rsidRDefault="00D37AD0" w:rsidP="00D37AD0">
      <w:pPr>
        <w:spacing w:after="120"/>
        <w:jc w:val="both"/>
        <w:rPr>
          <w:rFonts w:ascii="Arial" w:hAnsi="Arial" w:cs="Arial"/>
        </w:rPr>
      </w:pPr>
      <w:r w:rsidRPr="00D37AD0">
        <w:rPr>
          <w:rFonts w:ascii="Arial" w:hAnsi="Arial" w:cs="Arial"/>
        </w:rPr>
        <w:t xml:space="preserve">Consultant agrees to provide complete </w:t>
      </w:r>
      <w:r w:rsidR="00BB27A4">
        <w:rPr>
          <w:rFonts w:ascii="Arial" w:hAnsi="Arial" w:cs="Arial"/>
        </w:rPr>
        <w:t>architectural</w:t>
      </w:r>
      <w:r w:rsidRPr="00D37AD0">
        <w:rPr>
          <w:rFonts w:ascii="Arial" w:hAnsi="Arial" w:cs="Arial"/>
        </w:rPr>
        <w:t xml:space="preserve"> services as set forth in the tasks enumerated hereinafter, in accordance with the Florida Building Code, latest edition, all federal, state, county and City, Florida, Laws, Codes and Ordinances. Consultant shall maintain an adequate staff of qualified personnel on the project(s) at all times to ensure its performance as specified in this Agreement. </w:t>
      </w:r>
    </w:p>
    <w:p w14:paraId="59F27661" w14:textId="126EF7D9" w:rsidR="00D37AD0" w:rsidRPr="00D37AD0" w:rsidRDefault="00D37AD0" w:rsidP="00D37AD0">
      <w:pPr>
        <w:spacing w:after="120"/>
        <w:jc w:val="both"/>
        <w:rPr>
          <w:rFonts w:ascii="Arial" w:hAnsi="Arial" w:cs="Arial"/>
        </w:rPr>
      </w:pPr>
      <w:r w:rsidRPr="00D37AD0">
        <w:rPr>
          <w:rFonts w:ascii="Arial" w:hAnsi="Arial" w:cs="Arial"/>
        </w:rPr>
        <w:t xml:space="preserve">Consultant shall submit one (1) electronic set of all documents and seven (7) copies of documents required under Article A2, without </w:t>
      </w:r>
      <w:r w:rsidRPr="00D37AD0">
        <w:rPr>
          <w:rFonts w:ascii="Arial" w:hAnsi="Arial" w:cs="Arial"/>
        </w:rPr>
        <w:lastRenderedPageBreak/>
        <w:t xml:space="preserve">additional charge, for review and approval by the City. </w:t>
      </w:r>
      <w:r w:rsidRPr="007D1C2C">
        <w:rPr>
          <w:rFonts w:ascii="Arial" w:hAnsi="Arial" w:cs="Arial"/>
        </w:rPr>
        <w:t xml:space="preserve">Consultant shall not proceed with the next task of the Work until the documents have been approved, in writing, by City, and a </w:t>
      </w:r>
      <w:r>
        <w:rPr>
          <w:rFonts w:ascii="Arial" w:hAnsi="Arial" w:cs="Arial"/>
        </w:rPr>
        <w:t xml:space="preserve">Notice </w:t>
      </w:r>
      <w:r w:rsidRPr="007D1C2C">
        <w:rPr>
          <w:rFonts w:ascii="Arial" w:hAnsi="Arial" w:cs="Arial"/>
        </w:rPr>
        <w:t>to Proceed with the next task has been issued by City.</w:t>
      </w:r>
    </w:p>
    <w:p w14:paraId="09305E88" w14:textId="1F63654C" w:rsidR="00D51531" w:rsidRPr="007D1C2C" w:rsidRDefault="00D37AD0" w:rsidP="00D37AD0">
      <w:pPr>
        <w:spacing w:after="120"/>
        <w:jc w:val="both"/>
        <w:rPr>
          <w:rFonts w:ascii="Arial" w:hAnsi="Arial"/>
        </w:rPr>
      </w:pPr>
      <w:r w:rsidRPr="00D37AD0">
        <w:rPr>
          <w:rFonts w:ascii="Arial" w:hAnsi="Arial" w:cs="Arial"/>
        </w:rPr>
        <w:t>Consultant is solely responsible for the technical accuracy and quality of their Work. Consultant shall perform all Work in compliance with Florida Administrative Code Chapter 61G1</w:t>
      </w:r>
      <w:r w:rsidR="00D17445">
        <w:rPr>
          <w:rFonts w:ascii="Arial" w:hAnsi="Arial" w:cs="Arial"/>
        </w:rPr>
        <w:t xml:space="preserve"> and Chapter 48</w:t>
      </w:r>
      <w:r w:rsidRPr="00D37AD0">
        <w:rPr>
          <w:rFonts w:ascii="Arial" w:hAnsi="Arial" w:cs="Arial"/>
        </w:rPr>
        <w:t>1 of the Florida Statutes. Consultant shall perform due diligence, in accordance with best industry practices, in gathering information and inspecting a Project site prior to the commencement of the Work. Consultant shall be responsible for the professional quality, technical accuracy and coordination of all measurements, dimensions, designs, drawings and specifications, included in the Services furnished by the Consultant under this Agreement. Consultant shall, without additional compensation, correct or revise any errors, omissions, and/or deficiencies in its all measurements, dimensions, designs, drawings and specifications, included in the Services. Consultant shall also be liable for claims for delay costs, and any increased costs in construction, including but not limited to additional work, demolition of existing work, rework, etc., resulting from any errors, omissions, and/or deficiencies in its measurements, dimensions, designs, drawings and specifications included in the Services</w:t>
      </w:r>
      <w:r w:rsidR="00D51531" w:rsidRPr="007D1C2C">
        <w:rPr>
          <w:rFonts w:ascii="Arial" w:hAnsi="Arial"/>
        </w:rPr>
        <w:t>.</w:t>
      </w:r>
    </w:p>
    <w:p w14:paraId="1FA7490C" w14:textId="77777777" w:rsidR="00D51531" w:rsidRPr="007D1C2C" w:rsidRDefault="00D51531" w:rsidP="00AC133D">
      <w:pPr>
        <w:keepNext/>
        <w:jc w:val="both"/>
        <w:outlineLvl w:val="1"/>
        <w:rPr>
          <w:rFonts w:ascii="Arial" w:hAnsi="Arial" w:cs="Arial"/>
          <w:smallCaps/>
          <w:u w:val="single"/>
        </w:rPr>
      </w:pPr>
      <w:bookmarkStart w:id="340" w:name="_Toc248810501"/>
      <w:bookmarkStart w:id="341" w:name="_Toc349918795"/>
      <w:bookmarkStart w:id="342" w:name="_Toc340137786"/>
      <w:bookmarkStart w:id="343" w:name="_Toc494290864"/>
      <w:r w:rsidRPr="007D1C2C">
        <w:rPr>
          <w:rFonts w:ascii="Arial" w:hAnsi="Arial" w:cs="Arial"/>
          <w:b/>
          <w:smallCaps/>
        </w:rPr>
        <w:t>A2.01</w:t>
      </w:r>
      <w:r w:rsidRPr="007D1C2C">
        <w:rPr>
          <w:rFonts w:ascii="Arial" w:hAnsi="Arial" w:cs="Arial"/>
          <w:b/>
          <w:smallCaps/>
        </w:rPr>
        <w:tab/>
      </w:r>
      <w:r w:rsidRPr="007D1C2C">
        <w:rPr>
          <w:rFonts w:ascii="Arial" w:hAnsi="Arial" w:cs="Arial"/>
          <w:b/>
          <w:caps/>
        </w:rPr>
        <w:t>Development of Objectives</w:t>
      </w:r>
      <w:bookmarkEnd w:id="340"/>
      <w:bookmarkEnd w:id="341"/>
      <w:bookmarkEnd w:id="343"/>
      <w:r w:rsidRPr="007D1C2C">
        <w:rPr>
          <w:rFonts w:ascii="Arial" w:hAnsi="Arial" w:cs="Arial"/>
          <w:b/>
          <w:smallCaps/>
        </w:rPr>
        <w:t xml:space="preserve">  </w:t>
      </w:r>
    </w:p>
    <w:p w14:paraId="6934CFA7" w14:textId="4A69B7C4" w:rsidR="00D51531" w:rsidRPr="007D1C2C" w:rsidRDefault="00D51531" w:rsidP="007A75F8">
      <w:pPr>
        <w:keepNext/>
        <w:spacing w:after="120"/>
        <w:ind w:left="547"/>
        <w:jc w:val="both"/>
        <w:outlineLvl w:val="2"/>
        <w:rPr>
          <w:rFonts w:ascii="Arial" w:hAnsi="Arial" w:cs="Arial"/>
        </w:rPr>
      </w:pPr>
      <w:r w:rsidRPr="007D1C2C">
        <w:rPr>
          <w:rFonts w:ascii="Arial" w:hAnsi="Arial" w:cs="Arial"/>
          <w:b/>
        </w:rPr>
        <w:t>A2.01-1</w:t>
      </w:r>
      <w:r w:rsidR="007A75F8">
        <w:rPr>
          <w:rFonts w:ascii="Arial" w:hAnsi="Arial" w:cs="Arial"/>
          <w:b/>
        </w:rPr>
        <w:tab/>
      </w:r>
      <w:r w:rsidRPr="007D1C2C">
        <w:rPr>
          <w:rFonts w:ascii="Arial" w:hAnsi="Arial" w:cs="Arial"/>
        </w:rPr>
        <w:t>Consultant shall confer with representatives of City, the Project Manager, and other jurisdictional agencies to develop several options for how the various elements of the project</w:t>
      </w:r>
      <w:r w:rsidR="00D37AD0">
        <w:rPr>
          <w:rFonts w:ascii="Arial" w:hAnsi="Arial" w:cs="Arial"/>
        </w:rPr>
        <w:t>(s)</w:t>
      </w:r>
      <w:r w:rsidRPr="007D1C2C">
        <w:rPr>
          <w:rFonts w:ascii="Arial" w:hAnsi="Arial" w:cs="Arial"/>
        </w:rPr>
        <w:t xml:space="preserve"> will be designed and constructed.</w:t>
      </w:r>
    </w:p>
    <w:p w14:paraId="22910FB0" w14:textId="4EA8F4DF" w:rsidR="00D51531" w:rsidRPr="00BD26FC" w:rsidRDefault="00D51531" w:rsidP="007A75F8">
      <w:pPr>
        <w:keepNext/>
        <w:tabs>
          <w:tab w:val="left" w:pos="360"/>
        </w:tabs>
        <w:spacing w:after="120"/>
        <w:ind w:left="547"/>
        <w:jc w:val="both"/>
        <w:outlineLvl w:val="2"/>
        <w:rPr>
          <w:rFonts w:ascii="Arial" w:hAnsi="Arial" w:cs="Arial"/>
        </w:rPr>
      </w:pPr>
      <w:r w:rsidRPr="007D1C2C">
        <w:rPr>
          <w:rFonts w:ascii="Arial" w:hAnsi="Arial" w:cs="Arial"/>
          <w:b/>
        </w:rPr>
        <w:t>A2.01-2</w:t>
      </w:r>
      <w:r w:rsidR="007A75F8">
        <w:rPr>
          <w:rFonts w:ascii="Arial" w:hAnsi="Arial" w:cs="Arial"/>
          <w:b/>
        </w:rPr>
        <w:tab/>
      </w:r>
      <w:r w:rsidRPr="00BD26FC">
        <w:rPr>
          <w:rFonts w:ascii="Arial" w:hAnsi="Arial" w:cs="Arial"/>
        </w:rPr>
        <w:t xml:space="preserve">Consultant shall, utilizing a compilation of available documentation, confer with representatives of City,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w:t>
      </w:r>
      <w:proofErr w:type="spellStart"/>
      <w:r w:rsidRPr="00BD26FC">
        <w:rPr>
          <w:rFonts w:ascii="Arial" w:hAnsi="Arial" w:cs="Arial"/>
        </w:rPr>
        <w:t>Conceptuals</w:t>
      </w:r>
      <w:proofErr w:type="spellEnd"/>
      <w:r w:rsidRPr="00BD26FC">
        <w:rPr>
          <w:rFonts w:ascii="Arial" w:hAnsi="Arial" w:cs="Arial"/>
        </w:rPr>
        <w:t xml:space="preserve"> and the remaining items will be called Designs.</w:t>
      </w:r>
    </w:p>
    <w:p w14:paraId="3753E5EA" w14:textId="11274AD5" w:rsidR="00D51531" w:rsidRPr="007D1C2C" w:rsidRDefault="00D51531" w:rsidP="007A75F8">
      <w:pPr>
        <w:tabs>
          <w:tab w:val="left" w:pos="360"/>
          <w:tab w:val="num" w:pos="465"/>
        </w:tabs>
        <w:spacing w:after="120"/>
        <w:ind w:left="547"/>
        <w:jc w:val="both"/>
        <w:rPr>
          <w:rFonts w:ascii="Arial" w:hAnsi="Arial" w:cs="Arial"/>
        </w:rPr>
      </w:pPr>
      <w:r w:rsidRPr="00BD26FC">
        <w:rPr>
          <w:rFonts w:ascii="Arial" w:hAnsi="Arial" w:cs="Arial"/>
          <w:b/>
        </w:rPr>
        <w:t>A2.01-3</w:t>
      </w:r>
      <w:r w:rsidR="007A75F8">
        <w:rPr>
          <w:rFonts w:ascii="Arial" w:hAnsi="Arial" w:cs="Arial"/>
          <w:b/>
        </w:rPr>
        <w:tab/>
      </w:r>
      <w:r w:rsidRPr="007D1C2C">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28A81927" w14:textId="77777777" w:rsidR="00D51531" w:rsidRPr="007D1C2C" w:rsidRDefault="00D51531" w:rsidP="00AC133D">
      <w:pPr>
        <w:keepNext/>
        <w:jc w:val="both"/>
        <w:outlineLvl w:val="1"/>
        <w:rPr>
          <w:rFonts w:ascii="Arial" w:hAnsi="Arial" w:cs="Arial"/>
          <w:b/>
          <w:caps/>
        </w:rPr>
      </w:pPr>
      <w:bookmarkStart w:id="344" w:name="_Toc248810502"/>
      <w:bookmarkStart w:id="345" w:name="_Toc349918796"/>
      <w:bookmarkStart w:id="346" w:name="_Toc494290865"/>
      <w:r w:rsidRPr="007D1C2C">
        <w:rPr>
          <w:rFonts w:ascii="Arial" w:hAnsi="Arial" w:cs="Arial"/>
          <w:b/>
          <w:smallCaps/>
        </w:rPr>
        <w:t>A2.02</w:t>
      </w:r>
      <w:r w:rsidRPr="007D1C2C">
        <w:rPr>
          <w:rFonts w:ascii="Arial" w:hAnsi="Arial" w:cs="Arial"/>
          <w:b/>
          <w:smallCaps/>
        </w:rPr>
        <w:tab/>
      </w:r>
      <w:r w:rsidRPr="006A0D06">
        <w:rPr>
          <w:rFonts w:ascii="Arial" w:hAnsi="Arial" w:cs="Arial"/>
          <w:b/>
          <w:caps/>
        </w:rPr>
        <w:t>Schematic Design</w:t>
      </w:r>
      <w:bookmarkEnd w:id="344"/>
      <w:bookmarkEnd w:id="345"/>
      <w:bookmarkEnd w:id="346"/>
    </w:p>
    <w:p w14:paraId="65A95FA9" w14:textId="24653E14" w:rsidR="007A75F8" w:rsidRPr="00D37AD0" w:rsidRDefault="00D51531" w:rsidP="00D37AD0">
      <w:pPr>
        <w:keepNext/>
        <w:tabs>
          <w:tab w:val="left" w:pos="630"/>
        </w:tabs>
        <w:spacing w:after="120"/>
        <w:ind w:left="540"/>
        <w:jc w:val="both"/>
        <w:outlineLvl w:val="2"/>
        <w:rPr>
          <w:rFonts w:ascii="Arial" w:hAnsi="Arial" w:cs="Arial"/>
          <w:u w:val="single"/>
        </w:rPr>
      </w:pPr>
      <w:r w:rsidRPr="007D1C2C">
        <w:rPr>
          <w:rFonts w:ascii="Arial" w:hAnsi="Arial" w:cs="Arial"/>
          <w:b/>
        </w:rPr>
        <w:t>A2.02-1</w:t>
      </w:r>
      <w:r w:rsidRPr="007D1C2C">
        <w:rPr>
          <w:rFonts w:ascii="Arial" w:hAnsi="Arial" w:cs="Arial"/>
          <w:b/>
        </w:rPr>
        <w:tab/>
      </w:r>
      <w:r w:rsidRPr="00955953">
        <w:rPr>
          <w:rFonts w:ascii="Arial" w:hAnsi="Arial" w:cs="Arial"/>
          <w:b/>
          <w:u w:val="single"/>
        </w:rPr>
        <w:t>Design Concept and Schematics Report</w:t>
      </w:r>
      <w:r w:rsidR="00D37AD0" w:rsidRPr="00D37AD0">
        <w:rPr>
          <w:rFonts w:ascii="Arial" w:hAnsi="Arial" w:cs="Arial"/>
        </w:rPr>
        <w:t xml:space="preserve"> </w:t>
      </w:r>
      <w:r w:rsidRPr="00D37AD0">
        <w:rPr>
          <w:rFonts w:ascii="Arial" w:hAnsi="Arial" w:cs="Arial"/>
        </w:rPr>
        <w:t>Consultant shall prepare and present, in writing and at an oral presentation if requested, for approval by City, a Design Concept and Schematics Report, comprising Schematic Design Studies, including an identification of any special requirement</w:t>
      </w:r>
      <w:r w:rsidR="00D37AD0">
        <w:rPr>
          <w:rFonts w:ascii="Arial" w:hAnsi="Arial" w:cs="Arial"/>
        </w:rPr>
        <w:t>s</w:t>
      </w:r>
      <w:r w:rsidRPr="00D37AD0">
        <w:rPr>
          <w:rFonts w:ascii="Arial" w:hAnsi="Arial" w:cs="Arial"/>
        </w:rPr>
        <w:t xml:space="preserve"> affecting the Project, a Statement of Probable Construction Cost, Project Development Schedule and review of Constructability Review reports.  </w:t>
      </w:r>
    </w:p>
    <w:p w14:paraId="0DD9AC5F" w14:textId="77777777" w:rsidR="007A75F8" w:rsidRDefault="00D51531" w:rsidP="00EB350C">
      <w:pPr>
        <w:pStyle w:val="ListParagraph"/>
        <w:numPr>
          <w:ilvl w:val="0"/>
          <w:numId w:val="41"/>
        </w:numPr>
        <w:spacing w:after="120"/>
        <w:ind w:left="900" w:hanging="353"/>
        <w:contextualSpacing w:val="0"/>
        <w:jc w:val="both"/>
        <w:rPr>
          <w:rFonts w:ascii="Arial" w:hAnsi="Arial" w:cs="Arial"/>
        </w:rPr>
      </w:pPr>
      <w:r w:rsidRPr="007A75F8">
        <w:rPr>
          <w:rFonts w:ascii="Arial" w:hAnsi="Arial" w:cs="Arial"/>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14:paraId="10B83262" w14:textId="28267AA3" w:rsidR="007A75F8" w:rsidRDefault="00D51531" w:rsidP="00EB350C">
      <w:pPr>
        <w:pStyle w:val="ListParagraph"/>
        <w:numPr>
          <w:ilvl w:val="0"/>
          <w:numId w:val="41"/>
        </w:numPr>
        <w:spacing w:after="120"/>
        <w:ind w:left="900" w:hanging="353"/>
        <w:contextualSpacing w:val="0"/>
        <w:jc w:val="both"/>
        <w:rPr>
          <w:rFonts w:ascii="Arial" w:hAnsi="Arial" w:cs="Arial"/>
        </w:rPr>
      </w:pPr>
      <w:r w:rsidRPr="007A75F8">
        <w:rPr>
          <w:rFonts w:ascii="Arial" w:hAnsi="Arial" w:cs="Arial"/>
        </w:rPr>
        <w:t xml:space="preserve">A Statement of Probable Construction Cost, prepared in </w:t>
      </w:r>
      <w:r w:rsidRPr="007A75F8">
        <w:rPr>
          <w:rFonts w:ascii="Arial" w:hAnsi="Arial" w:cs="Arial"/>
          <w:bCs/>
        </w:rPr>
        <w:t xml:space="preserve">Construction Standard Index (CSI) format, to </w:t>
      </w:r>
      <w:r w:rsidRPr="007A75F8">
        <w:rPr>
          <w:rFonts w:ascii="Arial" w:hAnsi="Arial" w:cs="Arial"/>
        </w:rPr>
        <w:t xml:space="preserve">include a summary of the estimated project cost and an evaluation of funding allocation. Such summary shall be in sufficient detail to identify the costs of each element and </w:t>
      </w:r>
      <w:r w:rsidRPr="007A75F8">
        <w:rPr>
          <w:rFonts w:ascii="Arial" w:hAnsi="Arial" w:cs="Arial"/>
          <w:bCs/>
        </w:rPr>
        <w:t>include a breakdown of the fees, general conditions and construction contingency</w:t>
      </w:r>
      <w:r w:rsidRPr="007A75F8">
        <w:rPr>
          <w:rFonts w:ascii="Arial" w:hAnsi="Arial" w:cs="Arial"/>
        </w:rPr>
        <w:t>. Such evaluation shall comprise a brief description of the basis for estimated costs per each element and similar project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Pr>
          <w:rFonts w:ascii="Arial" w:hAnsi="Arial" w:cs="Arial"/>
        </w:rPr>
        <w:t>he local construction industry.</w:t>
      </w:r>
    </w:p>
    <w:p w14:paraId="20B47EC2" w14:textId="77777777" w:rsidR="007A75F8" w:rsidRDefault="00D51531" w:rsidP="00EB350C">
      <w:pPr>
        <w:pStyle w:val="ListParagraph"/>
        <w:numPr>
          <w:ilvl w:val="0"/>
          <w:numId w:val="41"/>
        </w:numPr>
        <w:spacing w:after="120"/>
        <w:ind w:left="900" w:hanging="353"/>
        <w:contextualSpacing w:val="0"/>
        <w:jc w:val="both"/>
        <w:rPr>
          <w:rFonts w:ascii="Arial" w:hAnsi="Arial" w:cs="Arial"/>
        </w:rPr>
      </w:pPr>
      <w:r w:rsidRPr="007A75F8">
        <w:rPr>
          <w:rFonts w:ascii="Arial" w:hAnsi="Arial" w:cs="Arial"/>
        </w:rPr>
        <w:t xml:space="preserve">The Project Development Schedule shall show the proposed completion date of each task of the Project through design, bidding, and post design services. </w:t>
      </w:r>
    </w:p>
    <w:p w14:paraId="5FA40F2C" w14:textId="3D8E02B7" w:rsidR="00D51531" w:rsidRPr="007A75F8" w:rsidRDefault="00D51531" w:rsidP="00EB350C">
      <w:pPr>
        <w:pStyle w:val="ListParagraph"/>
        <w:numPr>
          <w:ilvl w:val="0"/>
          <w:numId w:val="41"/>
        </w:numPr>
        <w:spacing w:after="120"/>
        <w:ind w:left="900"/>
        <w:jc w:val="both"/>
        <w:rPr>
          <w:rFonts w:ascii="Arial" w:hAnsi="Arial" w:cs="Arial"/>
        </w:rPr>
      </w:pPr>
      <w:r w:rsidRPr="007A75F8">
        <w:rPr>
          <w:rFonts w:ascii="Arial" w:hAnsi="Arial" w:cs="Arial"/>
        </w:rPr>
        <w:lastRenderedPageBreak/>
        <w:t>Constructability Review reports shall be conducted by the City and/or its consultants at design stages deemed necessary by the Project Manager. Consultant shall provide five additional deliverable plan sets for distribution, by City, to others for this purpose.</w:t>
      </w:r>
      <w:r w:rsidR="00955953">
        <w:rPr>
          <w:rFonts w:ascii="Arial" w:hAnsi="Arial" w:cs="Arial"/>
        </w:rPr>
        <w:t xml:space="preserve"> </w:t>
      </w:r>
      <w:r w:rsidRPr="007A75F8">
        <w:rPr>
          <w:rFonts w:ascii="Arial" w:hAnsi="Arial" w:cs="Arial"/>
        </w:rPr>
        <w:t>There shall be an established deadline for review report submission back to 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project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14:paraId="33E70485" w14:textId="77777777" w:rsidR="00D51531" w:rsidRPr="007D1C2C" w:rsidRDefault="00D51531" w:rsidP="00955953">
      <w:pPr>
        <w:keepNext/>
        <w:tabs>
          <w:tab w:val="left" w:pos="360"/>
          <w:tab w:val="left" w:pos="630"/>
        </w:tabs>
        <w:jc w:val="both"/>
        <w:outlineLvl w:val="1"/>
        <w:rPr>
          <w:rFonts w:ascii="Arial" w:hAnsi="Arial" w:cs="Arial"/>
        </w:rPr>
      </w:pPr>
      <w:bookmarkStart w:id="347" w:name="_Toc248810503"/>
      <w:bookmarkStart w:id="348" w:name="_Toc349918797"/>
      <w:bookmarkStart w:id="349" w:name="_Toc494290866"/>
      <w:r w:rsidRPr="005A4BB6">
        <w:rPr>
          <w:rFonts w:ascii="Arial" w:hAnsi="Arial" w:cs="Arial"/>
          <w:b/>
          <w:smallCaps/>
        </w:rPr>
        <w:t>A2.03</w:t>
      </w:r>
      <w:r w:rsidRPr="007D1C2C">
        <w:rPr>
          <w:rFonts w:ascii="Arial" w:hAnsi="Arial" w:cs="Arial"/>
        </w:rPr>
        <w:tab/>
      </w:r>
      <w:r w:rsidRPr="007D1C2C">
        <w:rPr>
          <w:rFonts w:ascii="Arial" w:hAnsi="Arial" w:cs="Arial"/>
        </w:rPr>
        <w:tab/>
      </w:r>
      <w:r w:rsidRPr="007D1C2C">
        <w:rPr>
          <w:rFonts w:ascii="Arial" w:hAnsi="Arial" w:cs="Arial"/>
          <w:b/>
          <w:caps/>
        </w:rPr>
        <w:t>Design Development</w:t>
      </w:r>
      <w:bookmarkEnd w:id="347"/>
      <w:bookmarkEnd w:id="348"/>
      <w:bookmarkEnd w:id="349"/>
      <w:r w:rsidRPr="007D1C2C">
        <w:rPr>
          <w:rFonts w:ascii="Arial" w:hAnsi="Arial" w:cs="Arial"/>
          <w:b/>
          <w:smallCaps/>
        </w:rPr>
        <w:t xml:space="preserve"> </w:t>
      </w:r>
    </w:p>
    <w:p w14:paraId="40A52D9F" w14:textId="77777777" w:rsidR="00D51531" w:rsidRPr="007D1C2C" w:rsidRDefault="00D51531" w:rsidP="00D51531">
      <w:pPr>
        <w:tabs>
          <w:tab w:val="left" w:pos="0"/>
        </w:tabs>
        <w:spacing w:after="120"/>
        <w:jc w:val="both"/>
        <w:rPr>
          <w:rFonts w:ascii="Arial" w:hAnsi="Arial" w:cs="Arial"/>
        </w:rPr>
      </w:pPr>
      <w:r w:rsidRPr="007D1C2C">
        <w:rPr>
          <w:rFonts w:ascii="Arial" w:hAnsi="Arial" w:cs="Arial"/>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74F92CC7" w14:textId="77777777" w:rsidR="007A75F8" w:rsidRPr="007A75F8" w:rsidRDefault="00D51531" w:rsidP="00EB350C">
      <w:pPr>
        <w:pStyle w:val="ListParagraph"/>
        <w:numPr>
          <w:ilvl w:val="0"/>
          <w:numId w:val="42"/>
        </w:numPr>
        <w:spacing w:after="120"/>
        <w:ind w:left="900"/>
        <w:contextualSpacing w:val="0"/>
        <w:jc w:val="both"/>
      </w:pPr>
      <w:r w:rsidRPr="007A75F8">
        <w:rPr>
          <w:rFonts w:ascii="Arial" w:hAnsi="Arial" w:cs="Arial"/>
          <w:bCs/>
          <w:spacing w:val="-2"/>
        </w:rPr>
        <w:t>The Design Development Documents shall consist of drawings (site plans, floor plans, elevations,</w:t>
      </w:r>
      <w:r w:rsidR="007A75F8" w:rsidRPr="007A75F8">
        <w:rPr>
          <w:rFonts w:ascii="Arial" w:hAnsi="Arial" w:cs="Arial"/>
          <w:bCs/>
          <w:spacing w:val="-2"/>
        </w:rPr>
        <w:t xml:space="preserve"> </w:t>
      </w:r>
      <w:r w:rsidRPr="007A75F8">
        <w:rPr>
          <w:rFonts w:ascii="Arial" w:hAnsi="Arial" w:cs="Arial"/>
          <w:bCs/>
          <w:spacing w:val="-2"/>
        </w:rPr>
        <w:t>sections), outline specifications, and other documents.</w:t>
      </w:r>
    </w:p>
    <w:p w14:paraId="2D76117E" w14:textId="1637CB47" w:rsidR="00D51531" w:rsidRPr="007A75F8" w:rsidRDefault="00D51531" w:rsidP="00EB350C">
      <w:pPr>
        <w:pStyle w:val="ListParagraph"/>
        <w:numPr>
          <w:ilvl w:val="0"/>
          <w:numId w:val="42"/>
        </w:numPr>
        <w:spacing w:after="120"/>
        <w:ind w:left="900"/>
        <w:jc w:val="both"/>
      </w:pPr>
      <w:r w:rsidRPr="007A75F8">
        <w:rPr>
          <w:rFonts w:ascii="Arial" w:hAnsi="Arial" w:cs="Arial"/>
        </w:rPr>
        <w:t>Design Development consists of continued development and expansion of architectural and/or civil Schematic Design Documents to establish the final scope, relationships, forms, size, and appearance of each element through:</w:t>
      </w:r>
    </w:p>
    <w:p w14:paraId="2589E10C"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2.1</w:t>
      </w:r>
      <w:r w:rsidRPr="007D1C2C">
        <w:rPr>
          <w:rFonts w:ascii="Arial" w:hAnsi="Arial" w:cs="Arial"/>
        </w:rPr>
        <w:tab/>
        <w:t>Plan sections and elevations</w:t>
      </w:r>
    </w:p>
    <w:p w14:paraId="358B4DC5"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2.2</w:t>
      </w:r>
      <w:r w:rsidRPr="007D1C2C">
        <w:rPr>
          <w:rFonts w:ascii="Arial" w:hAnsi="Arial" w:cs="Arial"/>
        </w:rPr>
        <w:tab/>
        <w:t>Typical construction details</w:t>
      </w:r>
    </w:p>
    <w:p w14:paraId="3C335230" w14:textId="77777777" w:rsidR="00D51531" w:rsidRPr="007D1C2C" w:rsidRDefault="00D51531" w:rsidP="00EB350C">
      <w:pPr>
        <w:tabs>
          <w:tab w:val="left" w:pos="1440"/>
          <w:tab w:val="left" w:pos="1800"/>
          <w:tab w:val="left" w:pos="3060"/>
        </w:tabs>
        <w:ind w:left="3240" w:hanging="2340"/>
        <w:jc w:val="both"/>
        <w:rPr>
          <w:rFonts w:ascii="Arial" w:hAnsi="Arial" w:cs="Arial"/>
        </w:rPr>
      </w:pPr>
      <w:r w:rsidRPr="007D1C2C">
        <w:rPr>
          <w:rFonts w:ascii="Arial" w:hAnsi="Arial" w:cs="Arial"/>
        </w:rPr>
        <w:t>2.3</w:t>
      </w:r>
      <w:r w:rsidRPr="007D1C2C">
        <w:rPr>
          <w:rFonts w:ascii="Arial" w:hAnsi="Arial" w:cs="Arial"/>
        </w:rPr>
        <w:tab/>
        <w:t>Final materials selection</w:t>
      </w:r>
    </w:p>
    <w:p w14:paraId="06DF6880" w14:textId="77777777" w:rsidR="007A75F8" w:rsidRDefault="00D51531" w:rsidP="00EB350C">
      <w:pPr>
        <w:tabs>
          <w:tab w:val="left" w:pos="1440"/>
          <w:tab w:val="left" w:pos="1800"/>
          <w:tab w:val="left" w:pos="3060"/>
        </w:tabs>
        <w:spacing w:after="120"/>
        <w:ind w:left="3240" w:hanging="2340"/>
        <w:jc w:val="both"/>
        <w:rPr>
          <w:rFonts w:ascii="Arial" w:hAnsi="Arial" w:cs="Arial"/>
        </w:rPr>
      </w:pPr>
      <w:r w:rsidRPr="007D1C2C">
        <w:rPr>
          <w:rFonts w:ascii="Arial" w:hAnsi="Arial" w:cs="Arial"/>
        </w:rPr>
        <w:t>2.4</w:t>
      </w:r>
      <w:r w:rsidRPr="007D1C2C">
        <w:rPr>
          <w:rFonts w:ascii="Arial" w:hAnsi="Arial" w:cs="Arial"/>
        </w:rPr>
        <w:tab/>
        <w:t>Construction phasing plan</w:t>
      </w:r>
    </w:p>
    <w:p w14:paraId="6173CFAC" w14:textId="77777777" w:rsidR="007A75F8" w:rsidRDefault="00D51531" w:rsidP="00EB350C">
      <w:pPr>
        <w:pStyle w:val="ListParagraph"/>
        <w:numPr>
          <w:ilvl w:val="0"/>
          <w:numId w:val="42"/>
        </w:numPr>
        <w:tabs>
          <w:tab w:val="left" w:pos="1440"/>
          <w:tab w:val="left" w:pos="1800"/>
          <w:tab w:val="left" w:pos="3060"/>
        </w:tabs>
        <w:spacing w:after="120"/>
        <w:ind w:left="900"/>
        <w:contextualSpacing w:val="0"/>
        <w:jc w:val="both"/>
        <w:rPr>
          <w:rFonts w:ascii="Arial" w:hAnsi="Arial" w:cs="Arial"/>
        </w:rPr>
      </w:pPr>
      <w:r w:rsidRPr="007A75F8">
        <w:rPr>
          <w:rFonts w:ascii="Arial" w:hAnsi="Arial" w:cs="Arial"/>
          <w:bCs/>
          <w:spacing w:val="-2"/>
        </w:rPr>
        <w:t xml:space="preserve">The updated Development Schedules shall show the proposed completion dates of each milestone of each Project through design, bidding, construction and proposed date of occupancy. </w:t>
      </w:r>
      <w:r w:rsidRPr="007A75F8">
        <w:rPr>
          <w:rFonts w:ascii="Arial" w:hAnsi="Arial" w:cs="Arial"/>
        </w:rPr>
        <w:t>Consultant will also detail all long lead procurement items and architecturally significant equipment that will need to be purchased prior to the completion of Construction Documents.</w:t>
      </w:r>
    </w:p>
    <w:p w14:paraId="326CA9DD" w14:textId="15B3A751" w:rsidR="007A75F8" w:rsidRDefault="00D51531" w:rsidP="00EB350C">
      <w:pPr>
        <w:pStyle w:val="ListParagraph"/>
        <w:numPr>
          <w:ilvl w:val="0"/>
          <w:numId w:val="42"/>
        </w:numPr>
        <w:tabs>
          <w:tab w:val="left" w:pos="1440"/>
          <w:tab w:val="left" w:pos="1800"/>
          <w:tab w:val="left" w:pos="3060"/>
        </w:tabs>
        <w:spacing w:after="120"/>
        <w:ind w:left="900"/>
        <w:contextualSpacing w:val="0"/>
        <w:jc w:val="both"/>
        <w:rPr>
          <w:rFonts w:ascii="Arial" w:hAnsi="Arial" w:cs="Arial"/>
        </w:rPr>
      </w:pPr>
      <w:r w:rsidRPr="007A75F8">
        <w:rPr>
          <w:rFonts w:ascii="Arial" w:hAnsi="Arial" w:cs="Arial"/>
        </w:rPr>
        <w:t xml:space="preserve">Provide updated Statements of Probable Construction Cost. If either statement of Probable Construction Cost exceeds allocated funds, Consultant shall prepare recommendations for reducing the scope of that particular </w:t>
      </w:r>
      <w:r w:rsidRPr="007A75F8">
        <w:rPr>
          <w:rFonts w:ascii="Arial" w:hAnsi="Arial"/>
        </w:rPr>
        <w:t>Project</w:t>
      </w:r>
      <w:r w:rsidRPr="007A75F8">
        <w:rPr>
          <w:rFonts w:ascii="Arial" w:hAnsi="Arial" w:cs="Arial"/>
        </w:rPr>
        <w:t xml:space="preserve"> in order to bring the estimated costs within allocated funds. Consultant shall update its documentation, at no additional cost to the City, to reflect this reduced scope.</w:t>
      </w:r>
    </w:p>
    <w:p w14:paraId="49AB7FFA" w14:textId="70F965D5" w:rsidR="00D51531" w:rsidRPr="007A75F8" w:rsidRDefault="00CC1C48" w:rsidP="00EB350C">
      <w:pPr>
        <w:pStyle w:val="ListParagraph"/>
        <w:numPr>
          <w:ilvl w:val="0"/>
          <w:numId w:val="42"/>
        </w:numPr>
        <w:tabs>
          <w:tab w:val="left" w:pos="1440"/>
          <w:tab w:val="left" w:pos="1800"/>
          <w:tab w:val="left" w:pos="3060"/>
        </w:tabs>
        <w:spacing w:after="120"/>
        <w:ind w:left="900"/>
        <w:jc w:val="both"/>
        <w:rPr>
          <w:rFonts w:ascii="Arial" w:hAnsi="Arial" w:cs="Arial"/>
        </w:rPr>
      </w:pPr>
      <w:r>
        <w:rPr>
          <w:rFonts w:ascii="Arial" w:hAnsi="Arial" w:cs="Arial"/>
        </w:rPr>
        <w:t>Constructability Review R</w:t>
      </w:r>
      <w:r w:rsidR="00D51531" w:rsidRPr="007A75F8">
        <w:rPr>
          <w:rFonts w:ascii="Arial" w:hAnsi="Arial" w:cs="Arial"/>
        </w:rPr>
        <w:t>eports</w:t>
      </w:r>
      <w:r w:rsidR="007A75F8">
        <w:rPr>
          <w:rFonts w:ascii="Arial" w:hAnsi="Arial" w:cs="Arial"/>
        </w:rPr>
        <w:t>.</w:t>
      </w:r>
    </w:p>
    <w:p w14:paraId="53597C0D" w14:textId="77777777" w:rsidR="00D51531" w:rsidRPr="004E5F93" w:rsidRDefault="00D51531" w:rsidP="00955953">
      <w:pPr>
        <w:keepNext/>
        <w:tabs>
          <w:tab w:val="left" w:pos="360"/>
          <w:tab w:val="left" w:pos="630"/>
        </w:tabs>
        <w:jc w:val="both"/>
        <w:outlineLvl w:val="1"/>
        <w:rPr>
          <w:rFonts w:ascii="Arial" w:hAnsi="Arial" w:cs="Arial"/>
        </w:rPr>
      </w:pPr>
      <w:bookmarkStart w:id="350" w:name="_Toc248810504"/>
      <w:bookmarkStart w:id="351" w:name="_Toc349918798"/>
      <w:bookmarkStart w:id="352" w:name="_Toc494290867"/>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350"/>
      <w:bookmarkEnd w:id="351"/>
      <w:bookmarkEnd w:id="352"/>
    </w:p>
    <w:p w14:paraId="2AF8DD95" w14:textId="77777777" w:rsidR="00D51531" w:rsidRPr="004E5F93" w:rsidRDefault="00D51531" w:rsidP="007A75F8">
      <w:pPr>
        <w:tabs>
          <w:tab w:val="left" w:pos="360"/>
          <w:tab w:val="left" w:pos="1440"/>
        </w:tabs>
        <w:spacing w:after="120"/>
        <w:jc w:val="both"/>
        <w:rPr>
          <w:rFonts w:ascii="Arial" w:hAnsi="Arial" w:cs="Arial"/>
        </w:rPr>
      </w:pPr>
      <w:r w:rsidRPr="004E5F93">
        <w:rPr>
          <w:rFonts w:ascii="Arial" w:hAnsi="Arial" w:cs="Arial"/>
        </w:rPr>
        <w:t xml:space="preserve">From the approved Design Development Documents, Consultant shall prepare for written approval by City, Final Construction Documents setting forth all design drawings and specifications needed to comprise a fully biddable, </w:t>
      </w:r>
      <w:proofErr w:type="spellStart"/>
      <w:r w:rsidRPr="004E5F93">
        <w:rPr>
          <w:rFonts w:ascii="Arial" w:hAnsi="Arial" w:cs="Arial"/>
        </w:rPr>
        <w:t>permittable</w:t>
      </w:r>
      <w:proofErr w:type="spellEnd"/>
      <w:r w:rsidRPr="004E5F93">
        <w:rPr>
          <w:rFonts w:ascii="Arial" w:hAnsi="Arial" w:cs="Arial"/>
        </w:rPr>
        <w:t>, constructible Project.</w:t>
      </w:r>
    </w:p>
    <w:p w14:paraId="28597552" w14:textId="77777777" w:rsidR="00D51531" w:rsidRPr="004E5F93" w:rsidRDefault="00D51531" w:rsidP="007A75F8">
      <w:pPr>
        <w:tabs>
          <w:tab w:val="left" w:pos="1440"/>
        </w:tabs>
        <w:spacing w:after="120"/>
        <w:jc w:val="both"/>
        <w:rPr>
          <w:rFonts w:ascii="Arial" w:hAnsi="Arial" w:cs="Arial"/>
        </w:rPr>
      </w:pPr>
      <w:r w:rsidRPr="004E5F93">
        <w:rPr>
          <w:rFonts w:ascii="Arial" w:hAnsi="Arial" w:cs="Arial"/>
        </w:rPr>
        <w:t>Consultant shall produce 30%, 60%, 90% and Final Construction Documents for review and approval by City, which shall include the following:</w:t>
      </w:r>
    </w:p>
    <w:p w14:paraId="0AF69C9D" w14:textId="3BABE875" w:rsidR="00D51531" w:rsidRPr="00E030A5" w:rsidRDefault="00D51531" w:rsidP="00EB350C">
      <w:pPr>
        <w:pStyle w:val="ListParagraph"/>
        <w:numPr>
          <w:ilvl w:val="0"/>
          <w:numId w:val="44"/>
        </w:numPr>
        <w:spacing w:after="120"/>
        <w:ind w:left="900"/>
        <w:contextualSpacing w:val="0"/>
        <w:jc w:val="both"/>
        <w:rPr>
          <w:rFonts w:ascii="Arial" w:hAnsi="Arial" w:cs="Arial"/>
          <w:bCs/>
        </w:rPr>
      </w:pPr>
      <w:r w:rsidRPr="00E030A5">
        <w:rPr>
          <w:rFonts w:ascii="Arial" w:hAnsi="Arial" w:cs="Arial"/>
          <w:bCs/>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E030A5" w:rsidRDefault="00D51531" w:rsidP="00EB350C">
      <w:pPr>
        <w:pStyle w:val="ListParagraph"/>
        <w:numPr>
          <w:ilvl w:val="0"/>
          <w:numId w:val="44"/>
        </w:numPr>
        <w:spacing w:after="120"/>
        <w:ind w:left="900"/>
        <w:contextualSpacing w:val="0"/>
        <w:jc w:val="both"/>
        <w:rPr>
          <w:rFonts w:ascii="Arial" w:hAnsi="Arial" w:cs="Arial"/>
          <w:bCs/>
        </w:rPr>
      </w:pPr>
      <w:r w:rsidRPr="00E030A5">
        <w:rPr>
          <w:rFonts w:ascii="Arial" w:hAnsi="Arial" w:cs="Arial"/>
          <w:bCs/>
        </w:rPr>
        <w:t>The updated Project Development Schedule to include an outline of major construction milestone activities and the recommended construction duration period in calendar days.</w:t>
      </w:r>
    </w:p>
    <w:p w14:paraId="6AB769FB" w14:textId="1A1A826F" w:rsidR="00D51531" w:rsidRPr="00E030A5" w:rsidRDefault="00D51531" w:rsidP="00EB350C">
      <w:pPr>
        <w:pStyle w:val="ListParagraph"/>
        <w:numPr>
          <w:ilvl w:val="0"/>
          <w:numId w:val="44"/>
        </w:numPr>
        <w:spacing w:after="120"/>
        <w:ind w:left="900"/>
        <w:contextualSpacing w:val="0"/>
        <w:jc w:val="both"/>
        <w:rPr>
          <w:rFonts w:ascii="Arial" w:hAnsi="Arial" w:cs="Arial"/>
        </w:rPr>
      </w:pPr>
      <w:r w:rsidRPr="00E030A5">
        <w:rPr>
          <w:rFonts w:ascii="Arial" w:hAnsi="Arial" w:cs="Arial"/>
          <w:bCs/>
        </w:rPr>
        <w:t>An updated Statement of Probable Construction Cost in CSI format.</w:t>
      </w:r>
      <w:r w:rsidRPr="00E030A5">
        <w:rPr>
          <w:rFonts w:ascii="Arial" w:hAnsi="Arial" w:cs="Arial"/>
        </w:rPr>
        <w:t xml:space="preserve">  </w:t>
      </w:r>
    </w:p>
    <w:p w14:paraId="1969B50D" w14:textId="37C8B089" w:rsidR="00D51531" w:rsidRPr="00E030A5" w:rsidRDefault="00D51531" w:rsidP="00EB350C">
      <w:pPr>
        <w:pStyle w:val="ListParagraph"/>
        <w:numPr>
          <w:ilvl w:val="0"/>
          <w:numId w:val="44"/>
        </w:numPr>
        <w:spacing w:after="120"/>
        <w:ind w:left="900"/>
        <w:contextualSpacing w:val="0"/>
        <w:jc w:val="both"/>
        <w:rPr>
          <w:rFonts w:ascii="Arial" w:hAnsi="Arial" w:cs="Arial"/>
          <w:bCs/>
        </w:rPr>
      </w:pPr>
      <w:r w:rsidRPr="00E030A5">
        <w:rPr>
          <w:rFonts w:ascii="Arial" w:hAnsi="Arial" w:cs="Arial"/>
          <w:bCs/>
        </w:rPr>
        <w:lastRenderedPageBreak/>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Pr="00E030A5" w:rsidRDefault="00D51531" w:rsidP="00EB350C">
      <w:pPr>
        <w:pStyle w:val="ListParagraph"/>
        <w:numPr>
          <w:ilvl w:val="0"/>
          <w:numId w:val="44"/>
        </w:numPr>
        <w:spacing w:after="120"/>
        <w:ind w:left="900"/>
        <w:contextualSpacing w:val="0"/>
        <w:jc w:val="both"/>
        <w:rPr>
          <w:rFonts w:ascii="Arial" w:hAnsi="Arial" w:cs="Arial"/>
        </w:rPr>
      </w:pPr>
      <w:r w:rsidRPr="00E030A5">
        <w:rPr>
          <w:rFonts w:ascii="Arial" w:hAnsi="Arial" w:cs="Arial"/>
          <w:bCs/>
        </w:rPr>
        <w:t>A Project Specifications index and Project Manual with at least 30%, 60%, 90% and Final</w:t>
      </w:r>
      <w:r w:rsidRPr="00E030A5" w:rsidDel="00B353BB">
        <w:rPr>
          <w:rFonts w:ascii="Arial" w:hAnsi="Arial" w:cs="Arial"/>
          <w:bCs/>
        </w:rPr>
        <w:t xml:space="preserve"> </w:t>
      </w:r>
      <w:r w:rsidRPr="00E030A5">
        <w:rPr>
          <w:rFonts w:ascii="Arial" w:hAnsi="Arial" w:cs="Arial"/>
          <w:bCs/>
        </w:rPr>
        <w:t xml:space="preserve">of the Specifications completed. </w:t>
      </w:r>
      <w:r w:rsidRPr="00E030A5">
        <w:rPr>
          <w:rFonts w:ascii="Arial" w:hAnsi="Arial" w:cs="Arial"/>
        </w:rPr>
        <w:t>Documents submittal shall also include all sections of Divisions “0” and “1”.</w:t>
      </w:r>
    </w:p>
    <w:p w14:paraId="2848A311" w14:textId="2E8FA6AC" w:rsidR="00D51531" w:rsidRPr="00407FEE" w:rsidRDefault="00D51531" w:rsidP="00EB350C">
      <w:pPr>
        <w:pStyle w:val="ListParagraph"/>
        <w:numPr>
          <w:ilvl w:val="0"/>
          <w:numId w:val="44"/>
        </w:numPr>
        <w:spacing w:after="120"/>
        <w:ind w:left="900"/>
        <w:contextualSpacing w:val="0"/>
        <w:jc w:val="both"/>
        <w:rPr>
          <w:rFonts w:ascii="Arial" w:hAnsi="Arial" w:cs="Arial"/>
        </w:rPr>
      </w:pPr>
      <w:r w:rsidRPr="00407FEE">
        <w:rPr>
          <w:rFonts w:ascii="Arial" w:hAnsi="Arial" w:cs="Arial"/>
        </w:rPr>
        <w:t xml:space="preserve">Consultant shall include, and will be paid for, City-requested alternates outside of the established </w:t>
      </w:r>
      <w:r w:rsidRPr="00407FEE">
        <w:rPr>
          <w:rFonts w:ascii="Arial" w:hAnsi="Arial"/>
        </w:rPr>
        <w:t>Project</w:t>
      </w:r>
      <w:r w:rsidRPr="00407FEE">
        <w:rPr>
          <w:rFonts w:ascii="Arial" w:hAnsi="Arial" w:cs="Arial"/>
        </w:rPr>
        <w:t xml:space="preserve"> scope or that are not constructed due to a lack of funds. No fee will be paid by City in connection with alternates required by the failure of Consultant to design the </w:t>
      </w:r>
      <w:r w:rsidRPr="00407FEE">
        <w:rPr>
          <w:rFonts w:ascii="Arial" w:hAnsi="Arial"/>
        </w:rPr>
        <w:t>Project</w:t>
      </w:r>
      <w:r w:rsidRPr="00407FEE">
        <w:rPr>
          <w:rFonts w:ascii="Arial" w:hAnsi="Arial" w:cs="Arial"/>
        </w:rPr>
        <w:t xml:space="preserve"> within the Fixed Limit of Construction Cost. </w:t>
      </w:r>
    </w:p>
    <w:p w14:paraId="05A49B72" w14:textId="260B3B1A" w:rsidR="00D51531" w:rsidRPr="00407FEE" w:rsidRDefault="00D51531" w:rsidP="00EB350C">
      <w:pPr>
        <w:pStyle w:val="ListParagraph"/>
        <w:numPr>
          <w:ilvl w:val="0"/>
          <w:numId w:val="44"/>
        </w:numPr>
        <w:spacing w:after="120"/>
        <w:ind w:left="900"/>
        <w:contextualSpacing w:val="0"/>
        <w:jc w:val="both"/>
        <w:rPr>
          <w:rFonts w:ascii="Arial" w:hAnsi="Arial" w:cs="Arial"/>
          <w:bCs/>
        </w:rPr>
      </w:pPr>
      <w:r w:rsidRPr="00407FEE">
        <w:rPr>
          <w:rFonts w:ascii="Arial" w:hAnsi="Arial" w:cs="Arial"/>
        </w:rPr>
        <w:t xml:space="preserve">Consultant shall not proceed with further construction document development until </w:t>
      </w:r>
      <w:r w:rsidRPr="00407FEE">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6EC16D8" w14:textId="77777777" w:rsidR="00D51531" w:rsidRPr="00BD26FC" w:rsidRDefault="00D51531" w:rsidP="00EB350C">
      <w:pPr>
        <w:tabs>
          <w:tab w:val="num" w:pos="360"/>
          <w:tab w:val="left" w:pos="720"/>
          <w:tab w:val="left" w:pos="4320"/>
        </w:tabs>
        <w:spacing w:after="1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6218D86B" w14:textId="3393A7F0" w:rsidR="00D51531" w:rsidRPr="007D1C2C" w:rsidRDefault="00D51531" w:rsidP="00EB350C">
      <w:pPr>
        <w:tabs>
          <w:tab w:val="left" w:pos="540"/>
          <w:tab w:val="left" w:pos="4320"/>
        </w:tabs>
        <w:spacing w:after="120"/>
        <w:ind w:left="540"/>
        <w:jc w:val="both"/>
        <w:rPr>
          <w:rFonts w:ascii="Arial" w:hAnsi="Arial" w:cs="Arial"/>
        </w:rPr>
      </w:pPr>
      <w:r w:rsidRPr="00BD26FC">
        <w:rPr>
          <w:rFonts w:ascii="Arial" w:hAnsi="Arial" w:cs="Arial"/>
          <w:b/>
        </w:rPr>
        <w:t>A2.0</w:t>
      </w:r>
      <w:r>
        <w:rPr>
          <w:rFonts w:ascii="Arial" w:hAnsi="Arial" w:cs="Arial"/>
          <w:b/>
        </w:rPr>
        <w:t>4</w:t>
      </w:r>
      <w:r w:rsidRPr="00BD26FC">
        <w:rPr>
          <w:rFonts w:ascii="Arial" w:hAnsi="Arial" w:cs="Arial"/>
          <w:b/>
        </w:rPr>
        <w:t xml:space="preserve">-1 </w:t>
      </w:r>
      <w:r w:rsidRPr="00955953">
        <w:rPr>
          <w:rFonts w:ascii="Arial" w:hAnsi="Arial" w:cs="Arial"/>
          <w:b/>
          <w:u w:val="single"/>
        </w:rPr>
        <w:t>Maximum Cost Limit</w:t>
      </w:r>
      <w:r w:rsidR="00407FEE">
        <w:rPr>
          <w:rFonts w:ascii="Arial" w:hAnsi="Arial" w:cs="Arial"/>
          <w:b/>
        </w:rPr>
        <w:t xml:space="preserve"> </w:t>
      </w:r>
      <w:r w:rsidRPr="00BD26FC">
        <w:rPr>
          <w:rFonts w:ascii="Arial" w:hAnsi="Arial" w:cs="Arial"/>
        </w:rPr>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w:t>
      </w:r>
      <w:r w:rsidRPr="007D1C2C">
        <w:rPr>
          <w:rFonts w:ascii="Arial" w:hAnsi="Arial" w:cs="Arial"/>
        </w:rPr>
        <w:t>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14:paraId="4667A48B" w14:textId="7EF9339A" w:rsidR="00D51531" w:rsidRDefault="00D51531" w:rsidP="00EB350C">
      <w:pPr>
        <w:tabs>
          <w:tab w:val="left" w:pos="630"/>
          <w:tab w:val="left" w:pos="4320"/>
        </w:tabs>
        <w:spacing w:after="120"/>
        <w:ind w:left="540"/>
        <w:jc w:val="both"/>
        <w:rPr>
          <w:rFonts w:ascii="Arial" w:hAnsi="Arial" w:cs="Arial"/>
        </w:rPr>
      </w:pPr>
      <w:r w:rsidRPr="007D1C2C">
        <w:rPr>
          <w:rFonts w:ascii="Arial" w:hAnsi="Arial" w:cs="Arial"/>
          <w:b/>
        </w:rPr>
        <w:t xml:space="preserve">A2.04-2 </w:t>
      </w:r>
      <w:r w:rsidRPr="00955953">
        <w:rPr>
          <w:rFonts w:ascii="Arial" w:hAnsi="Arial" w:cs="Arial"/>
          <w:b/>
          <w:u w:val="single"/>
        </w:rPr>
        <w:t>Dry Run Permitting</w:t>
      </w:r>
      <w:r w:rsidR="00407FEE">
        <w:rPr>
          <w:rFonts w:ascii="Arial" w:hAnsi="Arial" w:cs="Arial"/>
          <w:b/>
        </w:rPr>
        <w:t xml:space="preserve"> </w:t>
      </w:r>
      <w:r w:rsidRPr="007D1C2C">
        <w:rPr>
          <w:rFonts w:ascii="Arial" w:hAnsi="Arial" w:cs="Arial"/>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D37AD0">
        <w:rPr>
          <w:rFonts w:ascii="Arial" w:hAnsi="Arial" w:cs="Arial"/>
        </w:rPr>
        <w:t>OCI</w:t>
      </w:r>
      <w:r w:rsidRPr="007D1C2C">
        <w:rPr>
          <w:rFonts w:ascii="Arial" w:hAnsi="Arial" w:cs="Arial"/>
        </w:rPr>
        <w:t xml:space="preserve"> of the final set and printing of the Construction Documents. The Consultant shall promptly, at any time during the performance of the Work hereunder, advise the City of any substantial increases in costs set forth in the Statement of Probable Construction Cost.</w:t>
      </w:r>
    </w:p>
    <w:p w14:paraId="11204470" w14:textId="056A7CEF" w:rsidR="00D51531" w:rsidRPr="00BD26FC" w:rsidRDefault="00D51531" w:rsidP="00EB350C">
      <w:pPr>
        <w:autoSpaceDE w:val="0"/>
        <w:autoSpaceDN w:val="0"/>
        <w:adjustRightInd w:val="0"/>
        <w:spacing w:after="120"/>
        <w:ind w:left="540"/>
        <w:jc w:val="both"/>
        <w:rPr>
          <w:rFonts w:ascii="Arial" w:hAnsi="Arial" w:cs="Arial"/>
        </w:rPr>
      </w:pPr>
      <w:r w:rsidRPr="007D1C2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w:t>
      </w:r>
      <w:r w:rsidR="00407FEE">
        <w:rPr>
          <w:rFonts w:ascii="Arial" w:hAnsi="Arial" w:cs="Arial"/>
        </w:rPr>
        <w:t xml:space="preserve"> </w:t>
      </w:r>
      <w:r w:rsidRPr="00BD26FC">
        <w:rPr>
          <w:rFonts w:ascii="Arial" w:hAnsi="Arial" w:cs="Arial"/>
        </w:rPr>
        <w:t>Consultant shall also provide digital versions of the drawings in .</w:t>
      </w:r>
      <w:proofErr w:type="spellStart"/>
      <w:r w:rsidRPr="00BD26FC">
        <w:rPr>
          <w:rFonts w:ascii="Arial" w:hAnsi="Arial" w:cs="Arial"/>
        </w:rPr>
        <w:t>dwg</w:t>
      </w:r>
      <w:proofErr w:type="spellEnd"/>
      <w:r w:rsidRPr="00BD26FC">
        <w:rPr>
          <w:rFonts w:ascii="Arial" w:hAnsi="Arial" w:cs="Arial"/>
        </w:rPr>
        <w:t>, .</w:t>
      </w:r>
      <w:proofErr w:type="spellStart"/>
      <w:r w:rsidRPr="00BD26FC">
        <w:rPr>
          <w:rFonts w:ascii="Arial" w:hAnsi="Arial" w:cs="Arial"/>
        </w:rPr>
        <w:t>plt</w:t>
      </w:r>
      <w:proofErr w:type="spellEnd"/>
      <w:r w:rsidRPr="00BD26FC">
        <w:rPr>
          <w:rFonts w:ascii="Arial" w:hAnsi="Arial" w:cs="Arial"/>
        </w:rPr>
        <w:t>, and .pdf formats.  The specification additional terms and conditions shall be provided in both .pdf and .doc formats.</w:t>
      </w:r>
    </w:p>
    <w:p w14:paraId="1DEE2B4C" w14:textId="5BFD6B4B" w:rsidR="00D51531" w:rsidRPr="00BD26FC" w:rsidRDefault="00D51531" w:rsidP="00CC1C48">
      <w:pPr>
        <w:keepNext/>
        <w:tabs>
          <w:tab w:val="left" w:pos="360"/>
          <w:tab w:val="left" w:pos="630"/>
        </w:tabs>
        <w:jc w:val="both"/>
        <w:outlineLvl w:val="1"/>
        <w:rPr>
          <w:rFonts w:ascii="Arial" w:hAnsi="Arial" w:cs="Arial"/>
          <w:b/>
          <w:smallCaps/>
        </w:rPr>
      </w:pPr>
      <w:bookmarkStart w:id="353" w:name="_Toc248810505"/>
      <w:bookmarkStart w:id="354" w:name="_Toc349918799"/>
      <w:bookmarkStart w:id="355" w:name="_Toc494290868"/>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353"/>
      <w:bookmarkEnd w:id="354"/>
      <w:bookmarkEnd w:id="355"/>
      <w:r w:rsidRPr="00BD26FC" w:rsidDel="007D40E9">
        <w:rPr>
          <w:rFonts w:ascii="Arial" w:hAnsi="Arial" w:cs="Arial"/>
          <w:b/>
          <w:smallCaps/>
        </w:rPr>
        <w:t xml:space="preserve"> </w:t>
      </w:r>
    </w:p>
    <w:p w14:paraId="70DC7CF4" w14:textId="21330664" w:rsidR="00D51531" w:rsidRPr="00BD26FC" w:rsidRDefault="00D51531" w:rsidP="00310238">
      <w:pPr>
        <w:tabs>
          <w:tab w:val="left" w:pos="540"/>
          <w:tab w:val="left" w:pos="1170"/>
        </w:tabs>
        <w:spacing w:after="120"/>
        <w:ind w:left="540"/>
        <w:jc w:val="both"/>
        <w:rPr>
          <w:rFonts w:ascii="Arial" w:hAnsi="Arial" w:cs="Arial"/>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 xml:space="preserve">1  </w:t>
      </w:r>
      <w:r w:rsidRPr="00955953">
        <w:rPr>
          <w:rFonts w:ascii="Arial" w:hAnsi="Arial" w:cs="Arial"/>
          <w:b/>
          <w:u w:val="single"/>
        </w:rPr>
        <w:t>Bid Documents Approvals and Printing</w:t>
      </w:r>
      <w:r w:rsidR="00407FEE">
        <w:rPr>
          <w:rFonts w:ascii="Arial" w:hAnsi="Arial" w:cs="Arial"/>
          <w:b/>
        </w:rPr>
        <w:t xml:space="preserve"> </w:t>
      </w:r>
      <w:r w:rsidRPr="00BD26FC">
        <w:rPr>
          <w:rFonts w:ascii="Arial" w:hAnsi="Arial" w:cs="Arial"/>
        </w:rPr>
        <w:t>Upon obtaining all necessary approval</w:t>
      </w:r>
      <w:r>
        <w:rPr>
          <w:rFonts w:ascii="Arial" w:hAnsi="Arial" w:cs="Arial"/>
        </w:rPr>
        <w:t>s of the Construction Documents</w:t>
      </w:r>
      <w:r w:rsidRPr="00BD26FC">
        <w:rPr>
          <w:rFonts w:ascii="Arial" w:hAnsi="Arial" w:cs="Arial"/>
        </w:rPr>
        <w:t xml:space="preserve"> from authorities having jurisdiction, </w:t>
      </w:r>
      <w:r>
        <w:rPr>
          <w:rFonts w:ascii="Arial" w:hAnsi="Arial" w:cs="Arial"/>
        </w:rPr>
        <w:t xml:space="preserve">and </w:t>
      </w:r>
      <w:r w:rsidRPr="00BD26FC">
        <w:rPr>
          <w:rFonts w:ascii="Arial" w:hAnsi="Arial" w:cs="Arial"/>
        </w:rPr>
        <w:t>acceptance by the City of the 100% Construction Documents and latest Statement of Probable Construction Cost, the Consultant shall as</w:t>
      </w:r>
      <w:r>
        <w:rPr>
          <w:rFonts w:ascii="Arial" w:hAnsi="Arial" w:cs="Arial"/>
        </w:rPr>
        <w:t>sist the City in obtaining bids</w:t>
      </w:r>
      <w:r w:rsidRPr="00BD26FC">
        <w:rPr>
          <w:rFonts w:ascii="Arial" w:hAnsi="Arial" w:cs="Arial"/>
        </w:rPr>
        <w:t xml:space="preserve"> </w:t>
      </w:r>
      <w:r>
        <w:rPr>
          <w:rFonts w:ascii="Arial" w:hAnsi="Arial" w:cs="Arial"/>
        </w:rPr>
        <w:t xml:space="preserve">and </w:t>
      </w:r>
      <w:r w:rsidRPr="00BD26FC">
        <w:rPr>
          <w:rFonts w:ascii="Arial" w:hAnsi="Arial" w:cs="Arial"/>
        </w:rPr>
        <w:t>preparing and awarding the construction contract. The City, for bidding purposes, will hav</w:t>
      </w:r>
      <w:r>
        <w:rPr>
          <w:rFonts w:ascii="Arial" w:hAnsi="Arial" w:cs="Arial"/>
        </w:rPr>
        <w:t>e the bid documents printed, or</w:t>
      </w:r>
      <w:r w:rsidRPr="00BD26FC">
        <w:rPr>
          <w:rFonts w:ascii="Arial" w:hAnsi="Arial" w:cs="Arial"/>
        </w:rPr>
        <w:t xml:space="preserve"> at its own discretion, may authorize such printing as a reimbursable service to the Consultant.</w:t>
      </w:r>
    </w:p>
    <w:p w14:paraId="55B29F3D" w14:textId="435C4B5A" w:rsidR="00D51531" w:rsidRPr="00BD26FC" w:rsidRDefault="00D51531" w:rsidP="00AC133D">
      <w:pPr>
        <w:tabs>
          <w:tab w:val="num" w:pos="360"/>
          <w:tab w:val="left" w:pos="720"/>
          <w:tab w:val="left" w:pos="1440"/>
        </w:tabs>
        <w:spacing w:after="120"/>
        <w:ind w:left="720" w:hanging="18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00AC133D" w:rsidRPr="00BD26FC">
        <w:rPr>
          <w:rFonts w:ascii="Arial" w:hAnsi="Arial" w:cs="Arial"/>
          <w:b/>
        </w:rPr>
        <w:t xml:space="preserve">2 </w:t>
      </w:r>
      <w:r w:rsidR="00AC133D">
        <w:rPr>
          <w:rFonts w:ascii="Arial" w:hAnsi="Arial" w:cs="Arial"/>
          <w:b/>
        </w:rPr>
        <w:t xml:space="preserve">  </w:t>
      </w:r>
      <w:r w:rsidR="00AC133D" w:rsidRPr="00AC133D">
        <w:rPr>
          <w:rFonts w:ascii="Arial" w:hAnsi="Arial" w:cs="Arial"/>
          <w:b/>
          <w:u w:val="single"/>
        </w:rPr>
        <w:t>Issuance</w:t>
      </w:r>
      <w:r w:rsidRPr="00AC133D">
        <w:rPr>
          <w:rFonts w:ascii="Arial" w:hAnsi="Arial" w:cs="Arial"/>
          <w:b/>
          <w:u w:val="single"/>
        </w:rPr>
        <w:t xml:space="preserve"> </w:t>
      </w:r>
      <w:r w:rsidRPr="00955953">
        <w:rPr>
          <w:rFonts w:ascii="Arial" w:hAnsi="Arial" w:cs="Arial"/>
          <w:b/>
          <w:u w:val="single"/>
        </w:rPr>
        <w:t>of Bid Documents, Addenda and Bid Opening</w:t>
      </w:r>
    </w:p>
    <w:p w14:paraId="4093D814" w14:textId="77777777"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City shall issue the Bid Documents to prospective bidders and keep a complete List of Bidders.</w:t>
      </w:r>
    </w:p>
    <w:p w14:paraId="02D546D8" w14:textId="69116811"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lastRenderedPageBreak/>
        <w:t>The Consultant shall assist the City in the preparation of responses to questions if any are required during the bidding period. All addend</w:t>
      </w:r>
      <w:r w:rsidR="001060FB">
        <w:rPr>
          <w:rFonts w:ascii="Arial" w:hAnsi="Arial" w:cs="Arial"/>
        </w:rPr>
        <w:t>a</w:t>
      </w:r>
      <w:r w:rsidR="006A6BBF">
        <w:rPr>
          <w:rFonts w:ascii="Arial" w:hAnsi="Arial" w:cs="Arial"/>
        </w:rPr>
        <w:t xml:space="preserve"> clarifications</w:t>
      </w:r>
      <w:r w:rsidRPr="000C4809">
        <w:rPr>
          <w:rFonts w:ascii="Arial" w:hAnsi="Arial" w:cs="Arial"/>
        </w:rPr>
        <w:t xml:space="preserve"> or responses shall be issued by the City.</w:t>
      </w:r>
    </w:p>
    <w:p w14:paraId="4B0B7C33" w14:textId="748EE453"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Consultant shall prepare revised plans, if required, for the City to issue to all prospective bidders.</w:t>
      </w:r>
    </w:p>
    <w:p w14:paraId="12A87F0F" w14:textId="7B898967"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City will schedule a "Pre-Bid Meeting" on an as needed basis, for the Project. T</w:t>
      </w:r>
      <w:r w:rsidR="001060FB">
        <w:rPr>
          <w:rFonts w:ascii="Arial" w:hAnsi="Arial" w:cs="Arial"/>
        </w:rPr>
        <w:t>he Consultant shall attend all pre-bid meetings</w:t>
      </w:r>
      <w:r w:rsidR="006F5BC2">
        <w:rPr>
          <w:rFonts w:ascii="Arial" w:hAnsi="Arial" w:cs="Arial"/>
        </w:rPr>
        <w:t xml:space="preserve"> and </w:t>
      </w:r>
      <w:r w:rsidR="001060FB">
        <w:rPr>
          <w:rFonts w:ascii="Arial" w:hAnsi="Arial" w:cs="Arial"/>
        </w:rPr>
        <w:t xml:space="preserve">when warranted, </w:t>
      </w:r>
      <w:r w:rsidR="006F5BC2">
        <w:rPr>
          <w:rFonts w:ascii="Arial" w:hAnsi="Arial" w:cs="Arial"/>
        </w:rPr>
        <w:t xml:space="preserve">require attendance of </w:t>
      </w:r>
      <w:proofErr w:type="spellStart"/>
      <w:r w:rsidR="006F5BC2">
        <w:rPr>
          <w:rFonts w:ascii="Arial" w:hAnsi="Arial" w:cs="Arial"/>
        </w:rPr>
        <w:t>Subc</w:t>
      </w:r>
      <w:r w:rsidRPr="000C4809">
        <w:rPr>
          <w:rFonts w:ascii="Arial" w:hAnsi="Arial" w:cs="Arial"/>
        </w:rPr>
        <w:t>onsultants</w:t>
      </w:r>
      <w:proofErr w:type="spellEnd"/>
      <w:r w:rsidRPr="000C4809">
        <w:rPr>
          <w:rFonts w:ascii="Arial" w:hAnsi="Arial" w:cs="Arial"/>
        </w:rPr>
        <w:t xml:space="preserve"> at such meetings.</w:t>
      </w:r>
    </w:p>
    <w:p w14:paraId="651F1459" w14:textId="77777777" w:rsidR="00D51531" w:rsidRPr="000C4809" w:rsidRDefault="00D51531" w:rsidP="00310238">
      <w:pPr>
        <w:pStyle w:val="ListParagraph"/>
        <w:numPr>
          <w:ilvl w:val="0"/>
          <w:numId w:val="45"/>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The Consultant will be present at the bid opening, if requested by the City.</w:t>
      </w:r>
    </w:p>
    <w:p w14:paraId="745C997C" w14:textId="77777777" w:rsidR="00D51531" w:rsidRPr="00BD26FC" w:rsidRDefault="00D51531" w:rsidP="002558D6">
      <w:pPr>
        <w:tabs>
          <w:tab w:val="num" w:pos="360"/>
          <w:tab w:val="left" w:pos="720"/>
          <w:tab w:val="left" w:pos="4320"/>
        </w:tabs>
        <w:ind w:left="720" w:hanging="18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Pr="00955953">
        <w:rPr>
          <w:rFonts w:ascii="Arial" w:hAnsi="Arial" w:cs="Arial"/>
          <w:b/>
          <w:u w:val="single"/>
        </w:rPr>
        <w:t>Bid Evaluation and Award</w:t>
      </w:r>
    </w:p>
    <w:p w14:paraId="1F790D41" w14:textId="77777777" w:rsidR="00D51531" w:rsidRPr="00BD26FC" w:rsidRDefault="00D51531" w:rsidP="002558D6">
      <w:pPr>
        <w:autoSpaceDE w:val="0"/>
        <w:autoSpaceDN w:val="0"/>
        <w:adjustRightInd w:val="0"/>
        <w:spacing w:after="120"/>
        <w:ind w:left="540"/>
        <w:jc w:val="both"/>
        <w:rPr>
          <w:rFonts w:ascii="Arial" w:hAnsi="Arial" w:cs="Arial"/>
        </w:rPr>
      </w:pPr>
      <w:r w:rsidRPr="00BD26FC">
        <w:rPr>
          <w:rFonts w:ascii="Arial" w:hAnsi="Arial" w:cs="Arial"/>
        </w:rPr>
        <w:t>The Consultant shall assist the City in evaluation of bids, determining the responsiveness of bids and the preparation of documents for Award of a contract. If the lowest responsive Base Bid received exceeds the Total Allocated Funds for Construction, the City may:</w:t>
      </w:r>
    </w:p>
    <w:p w14:paraId="01FE3CFA" w14:textId="77777777" w:rsidR="00D51531" w:rsidRPr="000C4809" w:rsidRDefault="00D51531" w:rsidP="002558D6">
      <w:pPr>
        <w:pStyle w:val="ListParagraph"/>
        <w:numPr>
          <w:ilvl w:val="0"/>
          <w:numId w:val="46"/>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Approve an increase in the Project cost and award a Contract;</w:t>
      </w:r>
    </w:p>
    <w:p w14:paraId="1175E571" w14:textId="77777777" w:rsidR="00D51531" w:rsidRPr="000C4809" w:rsidRDefault="00D51531" w:rsidP="002558D6">
      <w:pPr>
        <w:pStyle w:val="ListParagraph"/>
        <w:numPr>
          <w:ilvl w:val="0"/>
          <w:numId w:val="46"/>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Reject all bids and re-bid the Project within a reasonable time with no change in the Project or additional compensation to the Consultant;</w:t>
      </w:r>
    </w:p>
    <w:p w14:paraId="72EFD061" w14:textId="77777777" w:rsidR="00D51531" w:rsidRPr="000C4809" w:rsidRDefault="00D51531" w:rsidP="002558D6">
      <w:pPr>
        <w:pStyle w:val="ListParagraph"/>
        <w:numPr>
          <w:ilvl w:val="0"/>
          <w:numId w:val="46"/>
        </w:numPr>
        <w:autoSpaceDE w:val="0"/>
        <w:autoSpaceDN w:val="0"/>
        <w:adjustRightInd w:val="0"/>
        <w:spacing w:after="120"/>
        <w:ind w:left="990" w:hanging="450"/>
        <w:contextualSpacing w:val="0"/>
        <w:jc w:val="both"/>
        <w:rPr>
          <w:rFonts w:ascii="Arial" w:hAnsi="Arial" w:cs="Arial"/>
        </w:rPr>
      </w:pPr>
      <w:r w:rsidRPr="000C4809">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77777777" w:rsidR="00D51531" w:rsidRPr="000C4809" w:rsidRDefault="00D51531" w:rsidP="002558D6">
      <w:pPr>
        <w:pStyle w:val="ListParagraph"/>
        <w:numPr>
          <w:ilvl w:val="0"/>
          <w:numId w:val="46"/>
        </w:numPr>
        <w:autoSpaceDE w:val="0"/>
        <w:autoSpaceDN w:val="0"/>
        <w:adjustRightInd w:val="0"/>
        <w:spacing w:after="120"/>
        <w:ind w:left="990" w:hanging="450"/>
        <w:jc w:val="both"/>
        <w:rPr>
          <w:rFonts w:ascii="Arial" w:hAnsi="Arial" w:cs="Arial"/>
        </w:rPr>
      </w:pPr>
      <w:r w:rsidRPr="000C4809">
        <w:rPr>
          <w:rFonts w:ascii="Arial" w:hAnsi="Arial" w:cs="Arial"/>
        </w:rPr>
        <w:t>Suspend, cancel or abandon the Project.</w:t>
      </w:r>
    </w:p>
    <w:p w14:paraId="03EA65D7" w14:textId="58609989" w:rsidR="00D51531" w:rsidRPr="00BD26FC" w:rsidRDefault="00AC133D" w:rsidP="002558D6">
      <w:pPr>
        <w:autoSpaceDE w:val="0"/>
        <w:autoSpaceDN w:val="0"/>
        <w:adjustRightInd w:val="0"/>
        <w:spacing w:after="120"/>
        <w:ind w:left="540"/>
        <w:jc w:val="both"/>
        <w:rPr>
          <w:rFonts w:ascii="Arial" w:hAnsi="Arial" w:cs="Arial"/>
        </w:rPr>
      </w:pPr>
      <w:r w:rsidRPr="00BD26FC">
        <w:rPr>
          <w:rFonts w:ascii="Arial" w:hAnsi="Arial" w:cs="Arial"/>
        </w:rPr>
        <w:t>Note</w:t>
      </w:r>
      <w:r w:rsidR="00D51531" w:rsidRPr="00BD26FC">
        <w:rPr>
          <w:rFonts w:ascii="Arial" w:hAnsi="Arial" w:cs="Arial"/>
        </w:rPr>
        <w:t xml:space="preserve">: Under item </w:t>
      </w:r>
      <w:r w:rsidR="00955953">
        <w:rPr>
          <w:rFonts w:ascii="Arial" w:hAnsi="Arial" w:cs="Arial"/>
        </w:rPr>
        <w:t>three (</w:t>
      </w:r>
      <w:r w:rsidR="00D51531" w:rsidRPr="00BD26FC">
        <w:rPr>
          <w:rFonts w:ascii="Arial" w:hAnsi="Arial" w:cs="Arial"/>
        </w:rPr>
        <w:t>3</w:t>
      </w:r>
      <w:r w:rsidR="00955953">
        <w:rPr>
          <w:rFonts w:ascii="Arial" w:hAnsi="Arial" w:cs="Arial"/>
        </w:rPr>
        <w:t>),</w:t>
      </w:r>
      <w:r w:rsidR="00D51531" w:rsidRPr="00BD26FC">
        <w:rPr>
          <w:rFonts w:ascii="Arial" w:hAnsi="Arial" w:cs="Arial"/>
        </w:rPr>
        <w:t xml:space="preserve"> above</w:t>
      </w:r>
      <w:r w:rsidR="00955953">
        <w:rPr>
          <w:rFonts w:ascii="Arial" w:hAnsi="Arial" w:cs="Arial"/>
        </w:rPr>
        <w:t>,</w:t>
      </w:r>
      <w:r w:rsidR="00D51531" w:rsidRPr="00BD26FC">
        <w:rPr>
          <w:rFonts w:ascii="Arial" w:hAnsi="Arial" w:cs="Arial"/>
        </w:rPr>
        <w:t xml:space="preserve"> the Consultant shall, without additional compensation, modify the Construction</w:t>
      </w:r>
      <w:r w:rsidR="00D51531">
        <w:rPr>
          <w:rFonts w:ascii="Arial" w:hAnsi="Arial" w:cs="Arial"/>
        </w:rPr>
        <w:t xml:space="preserve"> </w:t>
      </w:r>
      <w:r w:rsidR="00D51531" w:rsidRPr="00BD26FC">
        <w:rPr>
          <w:rFonts w:ascii="Arial" w:hAnsi="Arial" w:cs="Arial"/>
        </w:rPr>
        <w:t>Documents as necessary to bring the Probable Construction Cost within the budgeted amount.</w:t>
      </w:r>
    </w:p>
    <w:p w14:paraId="52518919" w14:textId="04B61CCC" w:rsidR="00D51531" w:rsidRPr="00B079EF" w:rsidRDefault="00D51531" w:rsidP="00AC133D">
      <w:pPr>
        <w:keepNext/>
        <w:tabs>
          <w:tab w:val="left" w:pos="360"/>
          <w:tab w:val="left" w:pos="720"/>
        </w:tabs>
        <w:jc w:val="both"/>
        <w:outlineLvl w:val="1"/>
        <w:rPr>
          <w:rFonts w:ascii="Arial" w:hAnsi="Arial" w:cs="Arial"/>
          <w:b/>
          <w:caps/>
        </w:rPr>
      </w:pPr>
      <w:r w:rsidRPr="00B079EF" w:rsidDel="007D40E9">
        <w:rPr>
          <w:rFonts w:ascii="Arial" w:hAnsi="Arial" w:cs="Arial"/>
          <w:b/>
          <w:caps/>
        </w:rPr>
        <w:t xml:space="preserve"> </w:t>
      </w:r>
      <w:bookmarkStart w:id="356" w:name="_Toc248810506"/>
      <w:bookmarkStart w:id="357" w:name="_Toc349918800"/>
      <w:bookmarkStart w:id="358" w:name="_Toc494290869"/>
      <w:r w:rsidRPr="00B079EF">
        <w:rPr>
          <w:rFonts w:ascii="Arial" w:hAnsi="Arial" w:cs="Arial"/>
          <w:b/>
          <w:caps/>
        </w:rPr>
        <w:t>A2.0</w:t>
      </w:r>
      <w:r>
        <w:rPr>
          <w:rFonts w:ascii="Arial" w:hAnsi="Arial" w:cs="Arial"/>
          <w:b/>
          <w:caps/>
        </w:rPr>
        <w:t>6</w:t>
      </w:r>
      <w:r w:rsidRPr="00B079EF">
        <w:rPr>
          <w:rFonts w:ascii="Arial" w:hAnsi="Arial" w:cs="Arial"/>
          <w:b/>
          <w:caps/>
        </w:rPr>
        <w:tab/>
        <w:t>Administration of the Construction Contract</w:t>
      </w:r>
      <w:bookmarkEnd w:id="356"/>
      <w:bookmarkEnd w:id="357"/>
      <w:bookmarkEnd w:id="358"/>
    </w:p>
    <w:p w14:paraId="7529F349" w14:textId="43D792A8"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-1 </w:t>
      </w:r>
      <w:r w:rsidRPr="00BD26FC">
        <w:rPr>
          <w:rFonts w:ascii="Arial" w:hAnsi="Arial" w:cs="Arial"/>
        </w:rPr>
        <w:t xml:space="preserve">The Construction Phase </w:t>
      </w:r>
      <w:r w:rsidR="009C6C9B">
        <w:rPr>
          <w:rFonts w:ascii="Arial" w:hAnsi="Arial" w:cs="Arial"/>
        </w:rPr>
        <w:t>shall</w:t>
      </w:r>
      <w:r w:rsidRPr="00BD26FC">
        <w:rPr>
          <w:rFonts w:ascii="Arial" w:hAnsi="Arial" w:cs="Arial"/>
        </w:rPr>
        <w:t xml:space="preserve"> begin with the </w:t>
      </w:r>
      <w:r>
        <w:rPr>
          <w:rFonts w:ascii="Arial" w:hAnsi="Arial" w:cs="Arial"/>
        </w:rPr>
        <w:t xml:space="preserve">issuance of the </w:t>
      </w:r>
      <w:r w:rsidR="00955953">
        <w:rPr>
          <w:rFonts w:ascii="Arial" w:hAnsi="Arial" w:cs="Arial"/>
        </w:rPr>
        <w:t>NTP</w:t>
      </w:r>
      <w:r w:rsidRPr="00BD26FC">
        <w:rPr>
          <w:rFonts w:ascii="Arial" w:hAnsi="Arial" w:cs="Arial"/>
        </w:rPr>
        <w:t xml:space="preserve"> and </w:t>
      </w:r>
      <w:r w:rsidR="009C6C9B">
        <w:rPr>
          <w:rFonts w:ascii="Arial" w:hAnsi="Arial" w:cs="Arial"/>
        </w:rPr>
        <w:t xml:space="preserve">shall </w:t>
      </w:r>
      <w:r w:rsidRPr="00BD26FC">
        <w:rPr>
          <w:rFonts w:ascii="Arial" w:hAnsi="Arial" w:cs="Arial"/>
        </w:rPr>
        <w:t>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this period, the Consultant shall provide administration of the construction contract as provided by this Agreement, and as provided by law.</w:t>
      </w:r>
    </w:p>
    <w:p w14:paraId="44BA5B67" w14:textId="46F26DA3"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-2 </w:t>
      </w:r>
      <w:r w:rsidRPr="00BD26FC">
        <w:rPr>
          <w:rFonts w:ascii="Arial" w:hAnsi="Arial" w:cs="Arial"/>
        </w:rPr>
        <w:t>The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7AFF8418"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-3</w:t>
      </w:r>
      <w:r w:rsidR="00B859B6">
        <w:rPr>
          <w:rFonts w:ascii="Arial" w:hAnsi="Arial" w:cs="Arial"/>
          <w:b/>
        </w:rPr>
        <w:t xml:space="preserve"> </w:t>
      </w:r>
      <w:r w:rsidR="009C6C9B">
        <w:rPr>
          <w:rFonts w:ascii="Arial" w:hAnsi="Arial" w:cs="Arial"/>
        </w:rPr>
        <w:t xml:space="preserve">The Consultant, as the representative of the City during the Construction Phase </w:t>
      </w:r>
      <w:r w:rsidRPr="00BD26FC">
        <w:rPr>
          <w:rFonts w:ascii="Arial" w:hAnsi="Arial" w:cs="Arial"/>
        </w:rPr>
        <w:t xml:space="preserve">shall visit the </w:t>
      </w:r>
      <w:r w:rsidR="009C6C9B">
        <w:rPr>
          <w:rFonts w:ascii="Arial" w:hAnsi="Arial" w:cs="Arial"/>
        </w:rPr>
        <w:t xml:space="preserve">Project </w:t>
      </w:r>
      <w:r w:rsidRPr="00BD26FC">
        <w:rPr>
          <w:rFonts w:ascii="Arial" w:hAnsi="Arial" w:cs="Arial"/>
        </w:rPr>
        <w:t xml:space="preserve">site to conduct field observations, at a minimum on a weekly basis, </w:t>
      </w:r>
      <w:r w:rsidR="009C6C9B" w:rsidRPr="00BD26FC">
        <w:rPr>
          <w:rFonts w:ascii="Arial" w:hAnsi="Arial" w:cs="Arial"/>
        </w:rPr>
        <w:t>and at all key constructi</w:t>
      </w:r>
      <w:r w:rsidR="009C6C9B">
        <w:rPr>
          <w:rFonts w:ascii="Arial" w:hAnsi="Arial" w:cs="Arial"/>
        </w:rPr>
        <w:t>on events</w:t>
      </w:r>
      <w:r w:rsidR="009C6C9B" w:rsidRPr="00BD26FC">
        <w:rPr>
          <w:rFonts w:ascii="Arial" w:hAnsi="Arial" w:cs="Arial"/>
        </w:rPr>
        <w:t xml:space="preserve"> to ascertain the progress of the Project</w:t>
      </w:r>
      <w:r w:rsidR="009C6C9B">
        <w:rPr>
          <w:rFonts w:ascii="Arial" w:hAnsi="Arial" w:cs="Arial"/>
        </w:rPr>
        <w:t>,</w:t>
      </w:r>
      <w:r w:rsidR="009C6C9B" w:rsidRPr="00BD26FC">
        <w:rPr>
          <w:rFonts w:ascii="Arial" w:hAnsi="Arial" w:cs="Arial"/>
        </w:rPr>
        <w:t xml:space="preserve">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w:t>
      </w:r>
      <w:r w:rsidR="009C6C9B">
        <w:rPr>
          <w:rFonts w:ascii="Arial" w:hAnsi="Arial" w:cs="Arial"/>
        </w:rPr>
        <w:t xml:space="preserve">of </w:t>
      </w:r>
      <w:r w:rsidR="009C6C9B" w:rsidRPr="00BD26FC">
        <w:rPr>
          <w:rFonts w:ascii="Arial" w:hAnsi="Arial" w:cs="Arial"/>
        </w:rPr>
        <w:t xml:space="preserve">the Work, including any defects and deficiencies that may be observed in the Work. The Consultant will not be required to make extensive inspections or provide continuous daily on-site inspections to check the quality or quantity of the Work unless otherwise set forth in this Agreement. The Consultant </w:t>
      </w:r>
      <w:r w:rsidR="009C6C9B">
        <w:rPr>
          <w:rFonts w:ascii="Arial" w:hAnsi="Arial" w:cs="Arial"/>
        </w:rPr>
        <w:t>shall</w:t>
      </w:r>
      <w:r w:rsidR="009C6C9B" w:rsidRPr="00BD26FC">
        <w:rPr>
          <w:rFonts w:ascii="Arial" w:hAnsi="Arial" w:cs="Arial"/>
        </w:rPr>
        <w:t xml:space="preserve"> be responsible for writing </w:t>
      </w:r>
      <w:r w:rsidR="009C6C9B">
        <w:rPr>
          <w:rFonts w:ascii="Arial" w:hAnsi="Arial" w:cs="Arial"/>
        </w:rPr>
        <w:t xml:space="preserve">and distributing </w:t>
      </w:r>
      <w:r w:rsidR="009C6C9B" w:rsidRPr="00BD26FC">
        <w:rPr>
          <w:rFonts w:ascii="Arial" w:hAnsi="Arial" w:cs="Arial"/>
        </w:rPr>
        <w:t>minutes of all meetings and field inspectio</w:t>
      </w:r>
      <w:r w:rsidR="009C6C9B">
        <w:rPr>
          <w:rFonts w:ascii="Arial" w:hAnsi="Arial" w:cs="Arial"/>
        </w:rPr>
        <w:t>ns report it is asked to attend. Consultant</w:t>
      </w:r>
      <w:r w:rsidR="009C6C9B" w:rsidRPr="00BD26FC">
        <w:rPr>
          <w:rFonts w:ascii="Arial" w:hAnsi="Arial" w:cs="Arial"/>
        </w:rPr>
        <w:t xml:space="preserve"> will not be held responsible for construction means, methods, techniques, sequences, or procedures, or for safety precautions and </w:t>
      </w:r>
      <w:r w:rsidR="009C6C9B" w:rsidRPr="00BD26FC">
        <w:rPr>
          <w:rFonts w:ascii="Arial" w:hAnsi="Arial" w:cs="Arial"/>
        </w:rPr>
        <w:lastRenderedPageBreak/>
        <w:t xml:space="preserve">programs in connection with the Work. The Consultant </w:t>
      </w:r>
      <w:r w:rsidR="009C6C9B" w:rsidRPr="00592D33">
        <w:rPr>
          <w:rFonts w:ascii="Arial" w:hAnsi="Arial" w:cs="Arial"/>
        </w:rPr>
        <w:t>will not be held responsible</w:t>
      </w:r>
      <w:r w:rsidR="009C6C9B" w:rsidRPr="00BD26FC">
        <w:rPr>
          <w:rFonts w:ascii="Arial" w:hAnsi="Arial" w:cs="Arial"/>
        </w:rPr>
        <w:t xml:space="preserve"> for the Contractor's or sub</w:t>
      </w:r>
      <w:r w:rsidR="009C6C9B">
        <w:rPr>
          <w:rFonts w:ascii="Arial" w:hAnsi="Arial" w:cs="Arial"/>
        </w:rPr>
        <w:t>-</w:t>
      </w:r>
      <w:r w:rsidR="009C6C9B" w:rsidRPr="00BD26FC">
        <w:rPr>
          <w:rFonts w:ascii="Arial" w:hAnsi="Arial" w:cs="Arial"/>
        </w:rPr>
        <w:t>contractors', or any of their agents' or employees' failure to perform the work in accordance with the contract unless such failure of performance results from the Consultant's acts or omissions</w:t>
      </w:r>
      <w:r w:rsidRPr="00BD26FC">
        <w:rPr>
          <w:rFonts w:ascii="Arial" w:hAnsi="Arial" w:cs="Arial"/>
        </w:rPr>
        <w:t>.</w:t>
      </w:r>
    </w:p>
    <w:p w14:paraId="4BEF92B2" w14:textId="0E628A41"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-4</w:t>
      </w:r>
      <w:r w:rsidR="00B859B6">
        <w:rPr>
          <w:rFonts w:ascii="Arial" w:hAnsi="Arial" w:cs="Arial"/>
          <w:b/>
        </w:rPr>
        <w:t xml:space="preserve"> </w:t>
      </w:r>
      <w:r w:rsidR="009C6C9B" w:rsidRPr="009C6C9B">
        <w:rPr>
          <w:rFonts w:ascii="Arial" w:hAnsi="Arial" w:cs="Arial"/>
        </w:rPr>
        <w:t xml:space="preserve">The Consultant shall furnish the City with a written report of all observations of the Work made by Consultant and require all </w:t>
      </w:r>
      <w:proofErr w:type="spellStart"/>
      <w:r w:rsidR="009C6C9B" w:rsidRPr="009C6C9B">
        <w:rPr>
          <w:rFonts w:ascii="Arial" w:hAnsi="Arial" w:cs="Arial"/>
        </w:rPr>
        <w:t>Subconsultants</w:t>
      </w:r>
      <w:proofErr w:type="spellEnd"/>
      <w:r w:rsidR="009C6C9B" w:rsidRPr="009C6C9B">
        <w:rPr>
          <w:rFonts w:ascii="Arial" w:hAnsi="Arial" w:cs="Arial"/>
        </w:rPr>
        <w:t xml:space="preserve"> to do the same during each visit to the Project. The Consultant shall also note the general status and progress of the Work on forms furnished by the City. The Consultant shall submit the reports in a timely manner. The Consultant and </w:t>
      </w:r>
      <w:proofErr w:type="spellStart"/>
      <w:r w:rsidR="009C6C9B" w:rsidRPr="009C6C9B">
        <w:rPr>
          <w:rFonts w:ascii="Arial" w:hAnsi="Arial" w:cs="Arial"/>
        </w:rPr>
        <w:t>Subconsultants</w:t>
      </w:r>
      <w:proofErr w:type="spellEnd"/>
      <w:r w:rsidR="009C6C9B" w:rsidRPr="009C6C9B">
        <w:rPr>
          <w:rFonts w:ascii="Arial" w:hAnsi="Arial" w:cs="Arial"/>
        </w:rPr>
        <w:t xml:space="preserve"> 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meetings shall result in the rejection of payment requests and may result in a proportional reduction in Construction Administration fees paid to the Consultant</w:t>
      </w:r>
      <w:r w:rsidRPr="00BD26FC">
        <w:rPr>
          <w:rFonts w:ascii="Arial" w:hAnsi="Arial" w:cs="Arial"/>
        </w:rPr>
        <w:t>.</w:t>
      </w:r>
    </w:p>
    <w:p w14:paraId="0A7758B1" w14:textId="40100AA6" w:rsidR="009C6C9B"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-5</w:t>
      </w:r>
      <w:r w:rsidR="009C6C9B">
        <w:rPr>
          <w:rFonts w:ascii="Arial" w:hAnsi="Arial" w:cs="Arial"/>
          <w:b/>
        </w:rPr>
        <w:t xml:space="preserve"> </w:t>
      </w:r>
      <w:r w:rsidRPr="009C6C9B">
        <w:rPr>
          <w:rFonts w:ascii="Arial" w:hAnsi="Arial" w:cs="Arial"/>
        </w:rPr>
        <w:t>Based on observations at the</w:t>
      </w:r>
      <w:r w:rsidR="006A6BBF">
        <w:rPr>
          <w:rFonts w:ascii="Arial" w:hAnsi="Arial" w:cs="Arial"/>
        </w:rPr>
        <w:t xml:space="preserve"> Project</w:t>
      </w:r>
      <w:r w:rsidRPr="009C6C9B">
        <w:rPr>
          <w:rFonts w:ascii="Arial" w:hAnsi="Arial" w:cs="Arial"/>
        </w:rPr>
        <w:t xml:space="preserve"> site and consultation with the City, the Consultant shall determine the amount due to the Contractor based on the pay for performance milestones and shall recommend approval of such amount as appropriate. This recommendation shall constitute a representation by the Consultant to the City that, to the best of the Consultant's knowledge, information and belief, the Work has progressed to the point indicated</w:t>
      </w:r>
      <w:r w:rsidR="006A6BBF">
        <w:rPr>
          <w:rFonts w:ascii="Arial" w:hAnsi="Arial" w:cs="Arial"/>
        </w:rPr>
        <w:t>,</w:t>
      </w:r>
      <w:r w:rsidRPr="009C6C9B">
        <w:rPr>
          <w:rFonts w:ascii="Arial" w:hAnsi="Arial" w:cs="Arial"/>
        </w:rPr>
        <w:t xml:space="preserve"> and that the quality of the Work is in accordance with the contract and the Contractor is entitled to amount stated on the requisition subject to: </w:t>
      </w:r>
    </w:p>
    <w:p w14:paraId="430F8D5A" w14:textId="78F5FB55" w:rsidR="00D51531" w:rsidRPr="009C6C9B" w:rsidRDefault="009C6C9B" w:rsidP="00AC133D">
      <w:pPr>
        <w:pStyle w:val="ListParagraph"/>
        <w:numPr>
          <w:ilvl w:val="0"/>
          <w:numId w:val="47"/>
        </w:numPr>
        <w:autoSpaceDE w:val="0"/>
        <w:autoSpaceDN w:val="0"/>
        <w:adjustRightInd w:val="0"/>
        <w:spacing w:after="120"/>
        <w:ind w:left="900"/>
        <w:contextualSpacing w:val="0"/>
        <w:jc w:val="both"/>
        <w:rPr>
          <w:rFonts w:ascii="Arial" w:hAnsi="Arial" w:cs="Arial"/>
          <w:b/>
        </w:rPr>
      </w:pPr>
      <w:r>
        <w:rPr>
          <w:rFonts w:ascii="Arial" w:hAnsi="Arial" w:cs="Arial"/>
        </w:rPr>
        <w:t>A</w:t>
      </w:r>
      <w:r w:rsidR="00D51531" w:rsidRPr="009C6C9B">
        <w:rPr>
          <w:rFonts w:ascii="Arial" w:hAnsi="Arial" w:cs="Arial"/>
        </w:rPr>
        <w:t xml:space="preserve"> detailed evaluation of the Work for conformance with the contract upon substantial completion; </w:t>
      </w:r>
    </w:p>
    <w:p w14:paraId="46AE9D65" w14:textId="77777777" w:rsidR="00D51531" w:rsidRPr="00B859B6" w:rsidRDefault="00D51531" w:rsidP="00AC133D">
      <w:pPr>
        <w:pStyle w:val="ListParagraph"/>
        <w:numPr>
          <w:ilvl w:val="0"/>
          <w:numId w:val="47"/>
        </w:numPr>
        <w:autoSpaceDE w:val="0"/>
        <w:autoSpaceDN w:val="0"/>
        <w:adjustRightInd w:val="0"/>
        <w:spacing w:after="120"/>
        <w:ind w:left="900"/>
        <w:contextualSpacing w:val="0"/>
        <w:jc w:val="both"/>
        <w:rPr>
          <w:rFonts w:ascii="Arial" w:hAnsi="Arial" w:cs="Arial"/>
        </w:rPr>
      </w:pPr>
      <w:r w:rsidRPr="00B859B6">
        <w:rPr>
          <w:rFonts w:ascii="Arial" w:hAnsi="Arial" w:cs="Arial"/>
        </w:rPr>
        <w:t>The results of any subsequent tests required by the contract;</w:t>
      </w:r>
    </w:p>
    <w:p w14:paraId="33D91484" w14:textId="77777777" w:rsidR="00D51531" w:rsidRPr="00B859B6" w:rsidRDefault="00D51531" w:rsidP="00AC133D">
      <w:pPr>
        <w:pStyle w:val="ListParagraph"/>
        <w:numPr>
          <w:ilvl w:val="0"/>
          <w:numId w:val="47"/>
        </w:numPr>
        <w:autoSpaceDE w:val="0"/>
        <w:autoSpaceDN w:val="0"/>
        <w:adjustRightInd w:val="0"/>
        <w:spacing w:after="120"/>
        <w:ind w:left="900"/>
        <w:contextualSpacing w:val="0"/>
        <w:jc w:val="both"/>
        <w:rPr>
          <w:rFonts w:ascii="Arial" w:hAnsi="Arial" w:cs="Arial"/>
        </w:rPr>
      </w:pPr>
      <w:r w:rsidRPr="00B859B6">
        <w:rPr>
          <w:rFonts w:ascii="Arial" w:hAnsi="Arial" w:cs="Arial"/>
        </w:rPr>
        <w:t>Minor deviations from the contract correctable prior to completion;</w:t>
      </w:r>
    </w:p>
    <w:p w14:paraId="29F4EA37" w14:textId="77777777" w:rsidR="00D51531" w:rsidRPr="00B859B6" w:rsidRDefault="00D51531" w:rsidP="00AC133D">
      <w:pPr>
        <w:pStyle w:val="ListParagraph"/>
        <w:numPr>
          <w:ilvl w:val="0"/>
          <w:numId w:val="47"/>
        </w:numPr>
        <w:autoSpaceDE w:val="0"/>
        <w:autoSpaceDN w:val="0"/>
        <w:adjustRightInd w:val="0"/>
        <w:spacing w:after="120"/>
        <w:ind w:left="900"/>
        <w:contextualSpacing w:val="0"/>
        <w:jc w:val="both"/>
        <w:rPr>
          <w:rFonts w:ascii="Arial" w:hAnsi="Arial" w:cs="Arial"/>
        </w:rPr>
      </w:pPr>
      <w:r w:rsidRPr="00B859B6">
        <w:rPr>
          <w:rFonts w:ascii="Arial" w:hAnsi="Arial" w:cs="Arial"/>
        </w:rPr>
        <w:t>Any specific qualifications stated in the payment certificate and further that the Contractor is entitled to payment in the amount agreed upon at a requisition site meeting or as stated on the requisition.</w:t>
      </w:r>
    </w:p>
    <w:p w14:paraId="33CA06CA" w14:textId="1B900569"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rPr>
        <w:t>Prior to recommending payment to the Contractor, the Consultant</w:t>
      </w:r>
      <w:r w:rsidR="009C6C9B">
        <w:rPr>
          <w:rFonts w:ascii="Arial" w:hAnsi="Arial" w:cs="Arial"/>
        </w:rPr>
        <w:t xml:space="preserve"> shall</w:t>
      </w:r>
      <w:r w:rsidRPr="00BD26FC">
        <w:rPr>
          <w:rFonts w:ascii="Arial" w:hAnsi="Arial" w:cs="Arial"/>
        </w:rPr>
        <w:t xml:space="preserve">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552CD832" w:rsidR="00D51531" w:rsidRPr="00BD26FC" w:rsidRDefault="00D51531" w:rsidP="00AC133D">
      <w:pPr>
        <w:keepNext/>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-6</w:t>
      </w:r>
      <w:r w:rsidR="00310238">
        <w:rPr>
          <w:rFonts w:ascii="Arial" w:hAnsi="Arial" w:cs="Arial"/>
          <w:b/>
        </w:rPr>
        <w:t xml:space="preserve"> </w:t>
      </w:r>
      <w:r w:rsidR="00310238" w:rsidRPr="00310238">
        <w:rPr>
          <w:rFonts w:ascii="Arial" w:hAnsi="Arial" w:cs="Arial"/>
        </w:rPr>
        <w:t>T</w:t>
      </w:r>
      <w:r w:rsidRPr="00BD26FC">
        <w:rPr>
          <w:rFonts w:ascii="Arial" w:hAnsi="Arial" w:cs="Arial"/>
        </w:rPr>
        <w:t>he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14:paraId="7861316A" w14:textId="163646EE"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-7</w:t>
      </w:r>
      <w:r w:rsidR="00310238">
        <w:rPr>
          <w:rFonts w:ascii="Arial" w:hAnsi="Arial" w:cs="Arial"/>
          <w:b/>
        </w:rPr>
        <w:t xml:space="preserve"> </w:t>
      </w:r>
      <w:r w:rsidRPr="00BD26FC">
        <w:rPr>
          <w:rFonts w:ascii="Arial" w:hAnsi="Arial" w:cs="Arial"/>
        </w:rPr>
        <w:t>The Consultant shall have the authority</w:t>
      </w:r>
      <w:r>
        <w:rPr>
          <w:rFonts w:ascii="Arial" w:hAnsi="Arial" w:cs="Arial"/>
        </w:rPr>
        <w:t xml:space="preserve"> to recommend rejection of Work</w:t>
      </w:r>
      <w:r w:rsidRPr="00BD26FC">
        <w:rPr>
          <w:rFonts w:ascii="Arial" w:hAnsi="Arial" w:cs="Arial"/>
        </w:rPr>
        <w:t xml:space="preserve"> which does not conform to the Contract Documents. Whenever, in his/her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5AEEDED9"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-8</w:t>
      </w:r>
      <w:r w:rsidR="00310238">
        <w:rPr>
          <w:rFonts w:ascii="Arial" w:hAnsi="Arial" w:cs="Arial"/>
          <w:b/>
        </w:rPr>
        <w:t xml:space="preserve"> </w:t>
      </w:r>
      <w:r w:rsidRPr="00BD26FC">
        <w:rPr>
          <w:rFonts w:ascii="Arial" w:hAnsi="Arial" w:cs="Arial"/>
        </w:rPr>
        <w:t>The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Capital Improvements. The Consultant shall have a maxi</w:t>
      </w:r>
      <w:r>
        <w:rPr>
          <w:rFonts w:ascii="Arial" w:hAnsi="Arial" w:cs="Arial"/>
        </w:rPr>
        <w:t>mum of ten (10) calendar days f</w:t>
      </w:r>
      <w:r w:rsidRPr="00BD26FC">
        <w:rPr>
          <w:rFonts w:ascii="Arial" w:hAnsi="Arial" w:cs="Arial"/>
        </w:rPr>
        <w:t>r</w:t>
      </w:r>
      <w:r>
        <w:rPr>
          <w:rFonts w:ascii="Arial" w:hAnsi="Arial" w:cs="Arial"/>
        </w:rPr>
        <w:t>o</w:t>
      </w:r>
      <w:r w:rsidRPr="00BD26FC">
        <w:rPr>
          <w:rFonts w:ascii="Arial" w:hAnsi="Arial" w:cs="Arial"/>
        </w:rPr>
        <w:t xml:space="preserve">m </w:t>
      </w:r>
      <w:r w:rsidRPr="00BD26FC">
        <w:rPr>
          <w:rFonts w:ascii="Arial" w:hAnsi="Arial" w:cs="Arial"/>
        </w:rPr>
        <w:lastRenderedPageBreak/>
        <w:t>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§218.70.</w:t>
      </w:r>
    </w:p>
    <w:p w14:paraId="41C430D9" w14:textId="5FA43512"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-9</w:t>
      </w:r>
      <w:r w:rsidR="00310238">
        <w:rPr>
          <w:rFonts w:ascii="Arial" w:hAnsi="Arial" w:cs="Arial"/>
          <w:b/>
        </w:rPr>
        <w:t xml:space="preserve"> </w:t>
      </w:r>
      <w:r w:rsidRPr="00BD26FC">
        <w:rPr>
          <w:rFonts w:ascii="Arial" w:hAnsi="Arial" w:cs="Arial"/>
          <w:b/>
        </w:rPr>
        <w:t xml:space="preserve"> </w:t>
      </w:r>
      <w:r w:rsidRPr="00BD26FC">
        <w:rPr>
          <w:rFonts w:ascii="Arial" w:hAnsi="Arial" w:cs="Arial"/>
        </w:rPr>
        <w:t>The Consultant shall initiate and prepare required documentation for changes as required by the Consultant</w:t>
      </w:r>
      <w:r>
        <w:rPr>
          <w:rFonts w:ascii="Arial" w:hAnsi="Arial" w:cs="Arial"/>
        </w:rPr>
        <w:t>’</w:t>
      </w:r>
      <w:r w:rsidRPr="00BD26FC">
        <w:rPr>
          <w:rFonts w:ascii="Arial" w:hAnsi="Arial" w:cs="Arial"/>
        </w:rPr>
        <w:t>s own observations or as requested by the City, and shall review and recommend action on proposed changes. Where the Contractor submits a request for Change Order or Change Proposal request,  the Consultant shall, within ten (10) calendar days, review and submit to the City, his/her recommendation or proposed action along with an analysis and/or study supporting such recommendation.</w:t>
      </w:r>
    </w:p>
    <w:p w14:paraId="7EC7E868" w14:textId="257B254E" w:rsidR="00D51531" w:rsidRPr="00BD26FC" w:rsidRDefault="00D51531" w:rsidP="00AC133D">
      <w:pPr>
        <w:keepNext/>
        <w:autoSpaceDE w:val="0"/>
        <w:autoSpaceDN w:val="0"/>
        <w:adjustRightInd w:val="0"/>
        <w:spacing w:after="120"/>
        <w:ind w:left="540"/>
        <w:jc w:val="both"/>
        <w:rPr>
          <w:rStyle w:val="xl129Char"/>
          <w:sz w:val="20"/>
          <w:szCs w:val="20"/>
        </w:rPr>
      </w:pPr>
      <w:r w:rsidRPr="00BD26FC">
        <w:rPr>
          <w:rFonts w:ascii="Arial" w:hAnsi="Arial" w:cs="Arial"/>
          <w:b/>
        </w:rPr>
        <w:t>A2.0</w:t>
      </w:r>
      <w:r>
        <w:rPr>
          <w:rFonts w:ascii="Arial" w:hAnsi="Arial" w:cs="Arial"/>
          <w:b/>
        </w:rPr>
        <w:t>6</w:t>
      </w:r>
      <w:r w:rsidRPr="00BD26FC">
        <w:rPr>
          <w:rFonts w:ascii="Arial" w:hAnsi="Arial" w:cs="Arial"/>
          <w:b/>
        </w:rPr>
        <w:t>-10</w:t>
      </w:r>
      <w:r w:rsidR="00310238">
        <w:rPr>
          <w:rFonts w:ascii="Arial" w:hAnsi="Arial" w:cs="Arial"/>
          <w:b/>
        </w:rPr>
        <w:t xml:space="preserve"> </w:t>
      </w:r>
      <w:r w:rsidRPr="00BD26FC">
        <w:rPr>
          <w:rFonts w:ascii="Arial" w:hAnsi="Arial" w:cs="Arial"/>
        </w:rPr>
        <w:t>The Consultant shall examine the Work upon receipt of the Contractor's request for substantial completion inspection of the Project and shall, prior to occupancy by the City, recommend execution of a "Certificate of Acceptance for Substantial Completion</w:t>
      </w:r>
      <w:r>
        <w:rPr>
          <w:rFonts w:ascii="Arial" w:hAnsi="Arial" w:cs="Arial"/>
        </w:rPr>
        <w:t>”</w:t>
      </w:r>
      <w:r w:rsidRPr="00BD26FC">
        <w:rPr>
          <w:rFonts w:ascii="Arial" w:hAnsi="Arial" w:cs="Arial"/>
        </w:rPr>
        <w:t xml:space="preserve"> after first ascertaining that the Project is substantially complete in accordance with the contract requirements. The Consultant shall in conjunction with representatives of the City and the Contractor prepare a punch</w:t>
      </w:r>
      <w:r>
        <w:rPr>
          <w:rFonts w:ascii="Arial" w:hAnsi="Arial" w:cs="Arial"/>
        </w:rPr>
        <w:t>-</w:t>
      </w:r>
      <w:r w:rsidRPr="00BD26FC">
        <w:rPr>
          <w:rFonts w:ascii="Arial" w:hAnsi="Arial" w:cs="Arial"/>
        </w:rPr>
        <w:t>list of any defects and discrepancies in the Work required to be corrected by the Contractor in accordance with Florida Statute 218.735. Upon satisfactory completion of the punch</w:t>
      </w:r>
      <w:r>
        <w:rPr>
          <w:rFonts w:ascii="Arial" w:hAnsi="Arial" w:cs="Arial"/>
        </w:rPr>
        <w:t>-</w:t>
      </w:r>
      <w:r w:rsidRPr="00BD26FC">
        <w:rPr>
          <w:rFonts w:ascii="Arial" w:hAnsi="Arial" w:cs="Arial"/>
        </w:rPr>
        <w:t>list the Consultant shall recommend execution of a "Certificate of Final Acceptance" and final payment to the Contractor. The Consultant shall obtain from the Contractor upon satisfactory completion of all items on the punch</w:t>
      </w:r>
      <w:r>
        <w:rPr>
          <w:rFonts w:ascii="Arial" w:hAnsi="Arial" w:cs="Arial"/>
        </w:rPr>
        <w:t>-</w:t>
      </w:r>
      <w:r w:rsidRPr="00BD26FC">
        <w:rPr>
          <w:rFonts w:ascii="Arial" w:hAnsi="Arial" w:cs="Arial"/>
        </w:rPr>
        <w:t>list</w:t>
      </w:r>
      <w:r>
        <w:rPr>
          <w:rFonts w:ascii="Arial" w:hAnsi="Arial" w:cs="Arial"/>
        </w:rPr>
        <w:t>,</w:t>
      </w:r>
      <w:r w:rsidRPr="00BD26FC">
        <w:rPr>
          <w:rFonts w:ascii="Arial" w:hAnsi="Arial" w:cs="Arial"/>
        </w:rPr>
        <w:t xml:space="preserve"> all necessary close</w:t>
      </w:r>
      <w:r>
        <w:rPr>
          <w:rFonts w:ascii="Arial" w:hAnsi="Arial" w:cs="Arial"/>
        </w:rPr>
        <w:t>-</w:t>
      </w:r>
      <w:r w:rsidRPr="00BD26FC">
        <w:rPr>
          <w:rFonts w:ascii="Arial" w:hAnsi="Arial" w:cs="Arial"/>
        </w:rPr>
        <w:t xml:space="preserve">out documentation from the </w:t>
      </w:r>
      <w:r>
        <w:rPr>
          <w:rFonts w:ascii="Arial" w:hAnsi="Arial" w:cs="Arial"/>
        </w:rPr>
        <w:t>Contractor</w:t>
      </w:r>
      <w:r w:rsidRPr="00BD26FC">
        <w:rPr>
          <w:rFonts w:ascii="Arial" w:hAnsi="Arial" w:cs="Arial"/>
        </w:rPr>
        <w:t xml:space="preserve"> including but not limited to all guarantees, operating and maintenance manuals for equipment, releases of liens/claims and such other documents and certificates as may be required by applicable codes, law, and the contract, and deliver them to the City before final acceptance shall be issued to the Contractor.</w:t>
      </w:r>
    </w:p>
    <w:p w14:paraId="6AC20BF2" w14:textId="5D031A1D" w:rsidR="00D51531" w:rsidRPr="00BD26FC" w:rsidRDefault="00D51531" w:rsidP="00AC133D">
      <w:pPr>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-11</w:t>
      </w:r>
      <w:r w:rsidR="00310238">
        <w:rPr>
          <w:rFonts w:ascii="Arial" w:hAnsi="Arial" w:cs="Arial"/>
          <w:b/>
        </w:rPr>
        <w:t xml:space="preserve"> </w:t>
      </w:r>
      <w:r w:rsidRPr="00BD26FC">
        <w:rPr>
          <w:rFonts w:ascii="Arial" w:hAnsi="Arial" w:cs="Arial"/>
        </w:rPr>
        <w:t xml:space="preserve">The Consultant shall monitor and provide assistance in obtaining the Contractor's compliance with </w:t>
      </w:r>
      <w:r w:rsidRPr="00592D33">
        <w:rPr>
          <w:rFonts w:ascii="Arial" w:hAnsi="Arial" w:cs="Arial"/>
        </w:rPr>
        <w:t>its</w:t>
      </w:r>
      <w:r w:rsidRPr="00BD26FC">
        <w:rPr>
          <w:rFonts w:ascii="Arial" w:hAnsi="Arial" w:cs="Arial"/>
        </w:rPr>
        <w:t xml:space="preserve"> contract relative to </w:t>
      </w:r>
      <w:r w:rsidRPr="006A6BBF">
        <w:rPr>
          <w:rFonts w:ascii="Arial" w:hAnsi="Arial" w:cs="Arial"/>
        </w:rPr>
        <w:t xml:space="preserve">1) </w:t>
      </w:r>
      <w:r w:rsidRPr="00BD26FC">
        <w:rPr>
          <w:rFonts w:ascii="Arial" w:hAnsi="Arial" w:cs="Arial"/>
        </w:rPr>
        <w:t>initial instruction of City's personnel in the operation and maintenance of any equipment or system, 2) initial start-up and testing, adjusting and balancing of equipment and systems and 3) final clean-up of the Project to assure a smooth transition from construction to occupancy by the City.</w:t>
      </w:r>
    </w:p>
    <w:p w14:paraId="13696004" w14:textId="1ADBE70F" w:rsidR="00D51531" w:rsidRPr="007D1C2C" w:rsidRDefault="00D51531" w:rsidP="00AC133D">
      <w:pPr>
        <w:keepNext/>
        <w:autoSpaceDE w:val="0"/>
        <w:autoSpaceDN w:val="0"/>
        <w:adjustRightInd w:val="0"/>
        <w:spacing w:after="120"/>
        <w:ind w:left="54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-12</w:t>
      </w:r>
      <w:r w:rsidR="00310238">
        <w:rPr>
          <w:rFonts w:ascii="Arial" w:hAnsi="Arial" w:cs="Arial"/>
          <w:b/>
        </w:rPr>
        <w:t xml:space="preserve"> </w:t>
      </w:r>
      <w:r w:rsidRPr="007D1C2C">
        <w:rPr>
          <w:rFonts w:ascii="Arial" w:hAnsi="Arial" w:cs="Arial"/>
        </w:rPr>
        <w:t>The Consultant shall review the Contractor’s “as built” drawings and submit them to the City upon approval by the Consultant. The Contractor is responsible for preparing the “as built” drawings.</w:t>
      </w:r>
    </w:p>
    <w:p w14:paraId="1395C4DE" w14:textId="7975696A" w:rsidR="00D51531" w:rsidRPr="007D1C2C"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A2.06-13</w:t>
      </w:r>
      <w:r w:rsidR="00310238">
        <w:rPr>
          <w:rFonts w:ascii="Arial" w:hAnsi="Arial" w:cs="Arial"/>
          <w:b/>
        </w:rPr>
        <w:t xml:space="preserve"> </w:t>
      </w:r>
      <w:r w:rsidR="009C6C9B" w:rsidRPr="009C6C9B">
        <w:rPr>
          <w:rFonts w:ascii="Arial" w:hAnsi="Arial" w:cs="Arial"/>
        </w:rPr>
        <w:t>The Consultant shall furnish to the City the original documents, including drawings, revised to “as-built" conditions based on information furnished by the Contractor; survey, and specific condition. In preparing the “Record Set" of drawings and other documents,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Contractor. Transfer of changes made by “Change Authorization”, “Change Order”, “Request for Information”, substitution approvals, or other clarifications shall be the Consultant's responsibility to incorporate into the "Record Set" of drawings and other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"Record Set" shall become the property of the City. A reproducible set of all other final documents shall be furnished to the City free of charge by the Consultant. The Consultant shall furnish to the City one complete set of "Record Set Drawings", in Auto CADD (computer-aided design and drafting) Version 2000 or such other format acceptable to the City</w:t>
      </w:r>
      <w:r w:rsidRPr="007D1C2C">
        <w:rPr>
          <w:rFonts w:ascii="Arial" w:hAnsi="Arial" w:cs="Arial"/>
        </w:rPr>
        <w:t>.</w:t>
      </w:r>
    </w:p>
    <w:p w14:paraId="7BC5BA75" w14:textId="49AB4E2C" w:rsidR="00D51531" w:rsidRPr="007D1C2C"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t>A2.06-14</w:t>
      </w:r>
      <w:r w:rsidR="00310238">
        <w:rPr>
          <w:rFonts w:ascii="Arial" w:hAnsi="Arial" w:cs="Arial"/>
          <w:b/>
        </w:rPr>
        <w:t xml:space="preserve"> </w:t>
      </w:r>
      <w:r w:rsidRPr="007D1C2C">
        <w:rPr>
          <w:rFonts w:ascii="Arial" w:hAnsi="Arial" w:cs="Arial"/>
        </w:rPr>
        <w:t>The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2BD527D" w:rsidR="00D51531" w:rsidRDefault="00D51531" w:rsidP="00AC133D">
      <w:pPr>
        <w:autoSpaceDE w:val="0"/>
        <w:autoSpaceDN w:val="0"/>
        <w:adjustRightInd w:val="0"/>
        <w:spacing w:after="120"/>
        <w:ind w:left="540"/>
        <w:jc w:val="both"/>
        <w:rPr>
          <w:rFonts w:ascii="Arial" w:hAnsi="Arial" w:cs="Arial"/>
        </w:rPr>
      </w:pPr>
      <w:r w:rsidRPr="007D1C2C">
        <w:rPr>
          <w:rFonts w:ascii="Arial" w:hAnsi="Arial" w:cs="Arial"/>
          <w:b/>
        </w:rPr>
        <w:lastRenderedPageBreak/>
        <w:t>A2.06-15</w:t>
      </w:r>
      <w:r w:rsidR="00310238">
        <w:rPr>
          <w:rFonts w:ascii="Arial" w:hAnsi="Arial" w:cs="Arial"/>
          <w:b/>
        </w:rPr>
        <w:t xml:space="preserve"> </w:t>
      </w:r>
      <w:r w:rsidRPr="007D1C2C">
        <w:rPr>
          <w:rFonts w:ascii="Arial" w:hAnsi="Arial" w:cs="Arial"/>
        </w:rPr>
        <w:t>The Consultant shall assist the City in the completion of the Contractor's performance evaluation during construction work and upon final completion of the Project.</w:t>
      </w:r>
      <w:bookmarkEnd w:id="342"/>
    </w:p>
    <w:p w14:paraId="0571A9DA" w14:textId="285A06AA" w:rsidR="00AE5741" w:rsidRPr="004B57EF" w:rsidRDefault="00AE5741" w:rsidP="00AE5741">
      <w:pPr>
        <w:tabs>
          <w:tab w:val="left" w:pos="360"/>
          <w:tab w:val="left" w:pos="630"/>
        </w:tabs>
        <w:jc w:val="both"/>
        <w:outlineLvl w:val="1"/>
        <w:rPr>
          <w:rFonts w:ascii="Arial" w:hAnsi="Arial" w:cs="Arial"/>
          <w:b/>
        </w:rPr>
      </w:pPr>
      <w:bookmarkStart w:id="359" w:name="_Toc422930146"/>
      <w:bookmarkStart w:id="360" w:name="_Toc428280963"/>
      <w:bookmarkStart w:id="361" w:name="_Toc494290870"/>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359"/>
      <w:bookmarkEnd w:id="360"/>
      <w:r w:rsidR="009C6C9B">
        <w:rPr>
          <w:rFonts w:ascii="Arial" w:hAnsi="Arial" w:cs="Arial"/>
          <w:b/>
        </w:rPr>
        <w:t xml:space="preserve"> OF PROJECT</w:t>
      </w:r>
      <w:bookmarkEnd w:id="361"/>
      <w:r w:rsidR="009C6C9B">
        <w:rPr>
          <w:rFonts w:ascii="Arial" w:hAnsi="Arial" w:cs="Arial"/>
          <w:b/>
        </w:rPr>
        <w:t xml:space="preserve"> </w:t>
      </w:r>
    </w:p>
    <w:p w14:paraId="748DCEC2" w14:textId="5EF3F8B2" w:rsidR="00AE5741" w:rsidRPr="004B57EF" w:rsidRDefault="00AE5741" w:rsidP="00AE5741">
      <w:pPr>
        <w:autoSpaceDE w:val="0"/>
        <w:autoSpaceDN w:val="0"/>
        <w:adjustRightInd w:val="0"/>
        <w:spacing w:after="120"/>
        <w:jc w:val="both"/>
        <w:rPr>
          <w:rFonts w:ascii="Arial" w:hAnsi="Arial" w:cs="Arial"/>
        </w:rPr>
      </w:pPr>
      <w:r w:rsidRPr="004B57EF">
        <w:rPr>
          <w:rFonts w:ascii="Arial" w:hAnsi="Arial" w:cs="Arial"/>
        </w:rPr>
        <w:t xml:space="preserve">The following time frames are sequential from the date of the </w:t>
      </w:r>
      <w:r w:rsidR="006151EB">
        <w:rPr>
          <w:rFonts w:ascii="Arial" w:hAnsi="Arial" w:cs="Arial"/>
        </w:rPr>
        <w:t>NTP</w:t>
      </w:r>
      <w:r w:rsidRPr="004B57EF">
        <w:rPr>
          <w:rFonts w:ascii="Arial" w:hAnsi="Arial" w:cs="Arial"/>
        </w:rPr>
        <w:t>. A concurrent project timeline is attached as Schedule A5.</w:t>
      </w:r>
    </w:p>
    <w:p w14:paraId="7F41DC03"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A262E4"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B88BC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6ED7786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5B3223B0"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8FF9EB"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773843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75A2FAC7"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87BA03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6F65ADFC" w14:textId="6F73A38F" w:rsidR="00AE5741" w:rsidRPr="007D1C2C"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5783A9DE" w14:textId="77777777" w:rsidR="00D51531" w:rsidRPr="003F237E" w:rsidRDefault="00D51531" w:rsidP="002541EF">
      <w:pPr>
        <w:spacing w:after="120"/>
        <w:jc w:val="both"/>
        <w:outlineLvl w:val="0"/>
        <w:rPr>
          <w:rFonts w:ascii="Arial" w:hAnsi="Arial" w:cs="Arial"/>
          <w:b/>
          <w:szCs w:val="18"/>
        </w:rPr>
      </w:pPr>
      <w:bookmarkStart w:id="362" w:name="_Toc340137793"/>
      <w:bookmarkStart w:id="363" w:name="_Toc349918802"/>
      <w:bookmarkStart w:id="364" w:name="_Toc494290871"/>
      <w:r>
        <w:rPr>
          <w:rFonts w:ascii="Arial" w:hAnsi="Arial" w:cs="Arial"/>
          <w:b/>
          <w:szCs w:val="18"/>
          <w:u w:val="single"/>
        </w:rPr>
        <w:t>ARTICLE A3</w:t>
      </w:r>
      <w:r>
        <w:rPr>
          <w:rFonts w:ascii="Arial" w:hAnsi="Arial" w:cs="Arial"/>
          <w:b/>
          <w:szCs w:val="18"/>
          <w:u w:val="single"/>
        </w:rPr>
        <w:tab/>
      </w:r>
      <w:r w:rsidRPr="003F237E">
        <w:rPr>
          <w:rFonts w:ascii="Arial" w:hAnsi="Arial" w:cs="Arial"/>
          <w:b/>
          <w:szCs w:val="18"/>
          <w:u w:val="single"/>
        </w:rPr>
        <w:t>ADDITIONAL</w:t>
      </w:r>
      <w:r>
        <w:rPr>
          <w:rFonts w:ascii="Arial" w:hAnsi="Arial" w:cs="Arial"/>
          <w:b/>
          <w:szCs w:val="18"/>
          <w:u w:val="single"/>
        </w:rPr>
        <w:t xml:space="preserve"> </w:t>
      </w:r>
      <w:r w:rsidRPr="003F237E">
        <w:rPr>
          <w:rFonts w:ascii="Arial" w:hAnsi="Arial" w:cs="Arial"/>
          <w:b/>
          <w:szCs w:val="18"/>
          <w:u w:val="single"/>
        </w:rPr>
        <w:t>SERVICES</w:t>
      </w:r>
      <w:bookmarkEnd w:id="362"/>
      <w:bookmarkEnd w:id="363"/>
      <w:bookmarkEnd w:id="364"/>
    </w:p>
    <w:p w14:paraId="71187FF7" w14:textId="77777777" w:rsidR="00D51531" w:rsidRPr="001533FD" w:rsidRDefault="00D51531" w:rsidP="00D51531">
      <w:pPr>
        <w:jc w:val="both"/>
        <w:outlineLvl w:val="1"/>
        <w:rPr>
          <w:rFonts w:ascii="Arial" w:hAnsi="Arial" w:cs="Arial"/>
          <w:b/>
        </w:rPr>
      </w:pPr>
      <w:bookmarkStart w:id="365" w:name="_Toc340137794"/>
      <w:bookmarkStart w:id="366" w:name="_Toc349918803"/>
      <w:bookmarkStart w:id="367" w:name="_Toc494290872"/>
      <w:r w:rsidRPr="001533FD">
        <w:rPr>
          <w:rFonts w:ascii="Arial" w:hAnsi="Arial" w:cs="Arial"/>
          <w:b/>
        </w:rPr>
        <w:t>A3.01</w:t>
      </w:r>
      <w:r w:rsidRPr="001533FD">
        <w:rPr>
          <w:rFonts w:ascii="Arial" w:hAnsi="Arial" w:cs="Arial"/>
          <w:b/>
        </w:rPr>
        <w:tab/>
        <w:t>GENERAL</w:t>
      </w:r>
      <w:bookmarkEnd w:id="365"/>
      <w:bookmarkEnd w:id="366"/>
      <w:bookmarkEnd w:id="367"/>
    </w:p>
    <w:p w14:paraId="53F20A29" w14:textId="472FBC3F"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463F58">
        <w:rPr>
          <w:rFonts w:ascii="Arial" w:hAnsi="Arial" w:cs="Arial"/>
        </w:rPr>
        <w:t xml:space="preserve">Attachment </w:t>
      </w:r>
      <w:r w:rsidR="00463F58" w:rsidRPr="00463F58">
        <w:rPr>
          <w:rFonts w:ascii="Arial" w:hAnsi="Arial" w:cs="Arial"/>
        </w:rPr>
        <w:t>"</w:t>
      </w:r>
      <w:r w:rsidRPr="00463F58">
        <w:rPr>
          <w:rFonts w:ascii="Arial" w:hAnsi="Arial" w:cs="Arial"/>
        </w:rPr>
        <w:t>B</w:t>
      </w:r>
      <w:r w:rsidR="00463F58" w:rsidRPr="00463F58">
        <w:rPr>
          <w:rFonts w:ascii="Arial" w:hAnsi="Arial" w:cs="Arial"/>
        </w:rPr>
        <w:t>"</w:t>
      </w:r>
      <w:r w:rsidRPr="00463F58">
        <w:rPr>
          <w:rFonts w:ascii="Arial" w:hAnsi="Arial" w:cs="Arial"/>
        </w:rPr>
        <w:t>,</w:t>
      </w:r>
      <w:r w:rsidRPr="001533FD">
        <w:rPr>
          <w:rFonts w:ascii="Arial" w:hAnsi="Arial" w:cs="Arial"/>
        </w:rPr>
        <w:t xml:space="preserve"> Section B3.0</w:t>
      </w:r>
      <w:r w:rsidR="006E03EA">
        <w:rPr>
          <w:rFonts w:ascii="Arial" w:hAnsi="Arial" w:cs="Arial"/>
        </w:rPr>
        <w:t>5</w:t>
      </w:r>
      <w:r w:rsidRPr="001533FD">
        <w:rPr>
          <w:rFonts w:ascii="Arial" w:hAnsi="Arial" w:cs="Arial"/>
        </w:rPr>
        <w:t>.</w:t>
      </w:r>
    </w:p>
    <w:p w14:paraId="077CA23C" w14:textId="77777777" w:rsidR="00D51531" w:rsidRPr="001533FD" w:rsidRDefault="00D51531" w:rsidP="00D51531">
      <w:pPr>
        <w:jc w:val="both"/>
        <w:outlineLvl w:val="1"/>
        <w:rPr>
          <w:rFonts w:ascii="Arial" w:hAnsi="Arial" w:cs="Arial"/>
          <w:b/>
        </w:rPr>
      </w:pPr>
      <w:bookmarkStart w:id="368" w:name="_Toc340137795"/>
      <w:bookmarkStart w:id="369" w:name="_Toc349918804"/>
      <w:bookmarkStart w:id="370" w:name="_Toc494290873"/>
      <w:r w:rsidRPr="001533FD">
        <w:rPr>
          <w:rFonts w:ascii="Arial" w:hAnsi="Arial" w:cs="Arial"/>
          <w:b/>
        </w:rPr>
        <w:t>A3.02</w:t>
      </w:r>
      <w:r w:rsidRPr="001533FD">
        <w:rPr>
          <w:rFonts w:ascii="Arial" w:hAnsi="Arial" w:cs="Arial"/>
          <w:b/>
        </w:rPr>
        <w:tab/>
        <w:t>EXAMPLES</w:t>
      </w:r>
      <w:bookmarkEnd w:id="368"/>
      <w:bookmarkEnd w:id="369"/>
      <w:bookmarkEnd w:id="370"/>
    </w:p>
    <w:p w14:paraId="53689B62" w14:textId="7777777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Except as may be specified in Schedule A herein, Additional Services may include, but are not limited to the following:</w:t>
      </w:r>
    </w:p>
    <w:p w14:paraId="66198353" w14:textId="41DB6324" w:rsidR="00D51531" w:rsidRPr="001533FD" w:rsidRDefault="00D51531" w:rsidP="00C32BF1">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1</w:t>
      </w:r>
      <w:r w:rsidR="002541EF">
        <w:rPr>
          <w:rFonts w:ascii="Arial" w:hAnsi="Arial" w:cs="Arial"/>
          <w:b/>
        </w:rPr>
        <w:tab/>
      </w:r>
      <w:r w:rsidRPr="006D552D">
        <w:rPr>
          <w:rFonts w:ascii="Arial" w:hAnsi="Arial" w:cs="Arial"/>
          <w:b/>
          <w:u w:val="single"/>
        </w:rPr>
        <w:t>Appraisals</w:t>
      </w:r>
      <w:r w:rsidRPr="00BB5260">
        <w:rPr>
          <w:rFonts w:ascii="Arial" w:hAnsi="Arial" w:cs="Arial"/>
        </w:rPr>
        <w:t>:</w:t>
      </w:r>
      <w:r w:rsidRPr="001533FD">
        <w:rPr>
          <w:rFonts w:ascii="Arial" w:hAnsi="Arial" w:cs="Arial"/>
        </w:rPr>
        <w:t xml:space="preserve"> Investigation and creation of detailed appraisals and valuations of existing facilities, and surveys or inventories in connection with construction performed by City.</w:t>
      </w:r>
    </w:p>
    <w:p w14:paraId="758C0D2D" w14:textId="18773A44"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2</w:t>
      </w:r>
      <w:r w:rsidR="00236561">
        <w:rPr>
          <w:rFonts w:ascii="Arial" w:hAnsi="Arial" w:cs="Arial"/>
          <w:b/>
        </w:rPr>
        <w:tab/>
      </w:r>
      <w:r w:rsidRPr="006D552D">
        <w:rPr>
          <w:rFonts w:ascii="Arial" w:hAnsi="Arial" w:cs="Arial"/>
          <w:b/>
          <w:u w:val="single"/>
        </w:rPr>
        <w:t>Specialty Design</w:t>
      </w:r>
      <w:r w:rsidRPr="00BB5260">
        <w:rPr>
          <w:rFonts w:ascii="Arial" w:hAnsi="Arial" w:cs="Arial"/>
        </w:rPr>
        <w:t>:</w:t>
      </w:r>
      <w:r w:rsidRPr="001533FD">
        <w:rPr>
          <w:rFonts w:ascii="Arial" w:hAnsi="Arial" w:cs="Arial"/>
        </w:rPr>
        <w:t xml:space="preserve"> Any additional special professional services not included in the Scope of Work.</w:t>
      </w:r>
    </w:p>
    <w:p w14:paraId="4402A31B" w14:textId="69BF0633" w:rsidR="00D51531" w:rsidRPr="00133176" w:rsidRDefault="00D51531" w:rsidP="00797163">
      <w:pPr>
        <w:tabs>
          <w:tab w:val="left" w:pos="540"/>
        </w:tabs>
        <w:spacing w:after="120"/>
        <w:ind w:left="540"/>
        <w:jc w:val="both"/>
        <w:rPr>
          <w:rFonts w:ascii="Arial" w:hAnsi="Arial" w:cs="Arial"/>
        </w:rPr>
      </w:pPr>
      <w:r w:rsidRPr="001533FD">
        <w:rPr>
          <w:rFonts w:ascii="Arial" w:hAnsi="Arial" w:cs="Arial"/>
          <w:b/>
        </w:rPr>
        <w:t>A3.02-</w:t>
      </w:r>
      <w:r w:rsidR="00AC133D">
        <w:rPr>
          <w:rFonts w:ascii="Arial" w:hAnsi="Arial" w:cs="Arial"/>
          <w:b/>
        </w:rPr>
        <w:t xml:space="preserve">3 </w:t>
      </w:r>
      <w:r w:rsidR="00AC133D" w:rsidRPr="00AC133D">
        <w:rPr>
          <w:rFonts w:ascii="Arial" w:hAnsi="Arial" w:cs="Arial"/>
          <w:b/>
          <w:u w:val="single"/>
        </w:rPr>
        <w:t>Pre</w:t>
      </w:r>
      <w:r w:rsidRPr="00AC133D">
        <w:rPr>
          <w:rFonts w:ascii="Arial" w:hAnsi="Arial" w:cs="Arial"/>
          <w:b/>
          <w:u w:val="single"/>
        </w:rPr>
        <w:t>-</w:t>
      </w:r>
      <w:r w:rsidRPr="006D552D">
        <w:rPr>
          <w:rFonts w:ascii="Arial" w:hAnsi="Arial" w:cs="Arial"/>
          <w:b/>
          <w:u w:val="single"/>
        </w:rPr>
        <w:t>Design Surveys &amp; Testing</w:t>
      </w:r>
      <w:r w:rsidRPr="00133176">
        <w:rPr>
          <w:rFonts w:ascii="Arial" w:hAnsi="Arial" w:cs="Arial"/>
        </w:rPr>
        <w:t xml:space="preserve">: Environmental investigations, site evaluations, or comparative studies of prospective sites.  Surveys of the existing structure required to complete as-built documentation are not additional services. </w:t>
      </w:r>
    </w:p>
    <w:p w14:paraId="68877446" w14:textId="605DC3BE"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4</w:t>
      </w:r>
      <w:r w:rsidR="00236561">
        <w:rPr>
          <w:rFonts w:ascii="Arial" w:hAnsi="Arial" w:cs="Arial"/>
          <w:b/>
        </w:rPr>
        <w:t xml:space="preserve"> </w:t>
      </w:r>
      <w:r w:rsidR="00797163">
        <w:rPr>
          <w:rFonts w:ascii="Arial" w:hAnsi="Arial" w:cs="Arial"/>
          <w:b/>
        </w:rPr>
        <w:t xml:space="preserve"> </w:t>
      </w:r>
      <w:r w:rsidRPr="006D552D">
        <w:rPr>
          <w:rFonts w:ascii="Arial" w:hAnsi="Arial" w:cs="Arial"/>
          <w:b/>
          <w:u w:val="single"/>
        </w:rPr>
        <w:t>Extended Testing &amp; Training</w:t>
      </w:r>
      <w:r w:rsidRPr="001533FD">
        <w:rPr>
          <w:rFonts w:ascii="Arial" w:hAnsi="Arial" w:cs="Arial"/>
        </w:rPr>
        <w:t>: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w:t>
      </w:r>
      <w:r>
        <w:rPr>
          <w:rFonts w:ascii="Arial" w:hAnsi="Arial" w:cs="Arial"/>
        </w:rPr>
        <w:t>-</w:t>
      </w:r>
      <w:r w:rsidRPr="001533FD">
        <w:rPr>
          <w:rFonts w:ascii="Arial" w:hAnsi="Arial" w:cs="Arial"/>
        </w:rPr>
        <w:t xml:space="preserve">contractor, or equipment manufacturer. </w:t>
      </w:r>
    </w:p>
    <w:p w14:paraId="0DD4FA0E" w14:textId="04F57B5F"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sidR="00AC133D">
        <w:rPr>
          <w:rFonts w:ascii="Arial" w:hAnsi="Arial" w:cs="Arial"/>
          <w:b/>
        </w:rPr>
        <w:t xml:space="preserve">5 </w:t>
      </w:r>
      <w:r w:rsidR="00797163">
        <w:rPr>
          <w:rFonts w:ascii="Arial" w:hAnsi="Arial" w:cs="Arial"/>
          <w:b/>
        </w:rPr>
        <w:t xml:space="preserve"> </w:t>
      </w:r>
      <w:r w:rsidR="00AC133D" w:rsidRPr="00797163">
        <w:rPr>
          <w:rFonts w:ascii="Arial" w:hAnsi="Arial" w:cs="Arial"/>
          <w:b/>
          <w:u w:val="single"/>
        </w:rPr>
        <w:t>Major</w:t>
      </w:r>
      <w:r w:rsidRPr="00797163">
        <w:rPr>
          <w:rFonts w:ascii="Arial" w:hAnsi="Arial" w:cs="Arial"/>
          <w:b/>
          <w:u w:val="single"/>
        </w:rPr>
        <w:t xml:space="preserve"> </w:t>
      </w:r>
      <w:r w:rsidRPr="006D552D">
        <w:rPr>
          <w:rFonts w:ascii="Arial" w:hAnsi="Arial" w:cs="Arial"/>
          <w:b/>
          <w:u w:val="single"/>
        </w:rPr>
        <w:t>Revisions</w:t>
      </w:r>
      <w:r w:rsidRPr="001533FD">
        <w:rPr>
          <w:rFonts w:ascii="Arial" w:hAnsi="Arial" w:cs="Arial"/>
          <w:u w:val="single"/>
        </w:rPr>
        <w:t>:</w:t>
      </w:r>
      <w:r w:rsidRPr="001533FD">
        <w:rPr>
          <w:rFonts w:ascii="Arial" w:hAnsi="Arial" w:cs="Arial"/>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7E7C632C"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6</w:t>
      </w:r>
      <w:r w:rsidR="00236561">
        <w:rPr>
          <w:rFonts w:ascii="Arial" w:hAnsi="Arial" w:cs="Arial"/>
          <w:b/>
        </w:rPr>
        <w:t xml:space="preserve"> </w:t>
      </w:r>
      <w:r w:rsidR="00797163">
        <w:rPr>
          <w:rFonts w:ascii="Arial" w:hAnsi="Arial" w:cs="Arial"/>
          <w:b/>
        </w:rPr>
        <w:t xml:space="preserve">  </w:t>
      </w:r>
      <w:r w:rsidRPr="006D552D">
        <w:rPr>
          <w:rFonts w:ascii="Arial" w:hAnsi="Arial" w:cs="Arial"/>
          <w:b/>
          <w:u w:val="single"/>
        </w:rPr>
        <w:t>Expert Witness</w:t>
      </w:r>
      <w:r w:rsidRPr="00BB5260">
        <w:rPr>
          <w:rFonts w:ascii="Arial" w:hAnsi="Arial" w:cs="Arial"/>
          <w:u w:val="single"/>
        </w:rPr>
        <w:t>:</w:t>
      </w:r>
      <w:r w:rsidRPr="001533FD">
        <w:rPr>
          <w:rFonts w:ascii="Arial" w:hAnsi="Arial" w:cs="Arial"/>
        </w:rPr>
        <w:t xml:space="preserve"> Preparing to serve or serving as an expert witness in connection with any arbitration proceeding or legal proceeding, providing, however, that Consultant cannot testify against </w:t>
      </w:r>
      <w:r w:rsidR="007D034B">
        <w:rPr>
          <w:rFonts w:ascii="Arial" w:hAnsi="Arial" w:cs="Arial"/>
        </w:rPr>
        <w:t xml:space="preserve">the </w:t>
      </w:r>
      <w:r w:rsidRPr="001533FD">
        <w:rPr>
          <w:rFonts w:ascii="Arial" w:hAnsi="Arial" w:cs="Arial"/>
        </w:rPr>
        <w:t>City in any proceeding during the course of this Agreement.</w:t>
      </w:r>
    </w:p>
    <w:p w14:paraId="59F96A41" w14:textId="17DAD478" w:rsidR="00D51531" w:rsidRPr="001533FD" w:rsidRDefault="00D51531" w:rsidP="00C32BF1">
      <w:pPr>
        <w:spacing w:after="120"/>
        <w:ind w:left="540"/>
        <w:jc w:val="both"/>
        <w:rPr>
          <w:rFonts w:ascii="Arial" w:hAnsi="Arial" w:cs="Arial"/>
        </w:rPr>
      </w:pPr>
      <w:r w:rsidRPr="001533FD">
        <w:rPr>
          <w:rFonts w:ascii="Arial" w:hAnsi="Arial" w:cs="Arial"/>
          <w:b/>
        </w:rPr>
        <w:lastRenderedPageBreak/>
        <w:t>A3.02-</w:t>
      </w:r>
      <w:r>
        <w:rPr>
          <w:rFonts w:ascii="Arial" w:hAnsi="Arial" w:cs="Arial"/>
          <w:b/>
        </w:rPr>
        <w:t>7</w:t>
      </w:r>
      <w:r w:rsidR="00236561">
        <w:rPr>
          <w:rFonts w:ascii="Arial" w:hAnsi="Arial" w:cs="Arial"/>
          <w:b/>
        </w:rPr>
        <w:t xml:space="preserve"> </w:t>
      </w:r>
      <w:r w:rsidRPr="006D552D">
        <w:rPr>
          <w:rFonts w:ascii="Arial" w:hAnsi="Arial" w:cs="Arial"/>
          <w:b/>
          <w:u w:val="single"/>
        </w:rPr>
        <w:t>Miscellaneous</w:t>
      </w:r>
      <w:r w:rsidRPr="00BB5260">
        <w:rPr>
          <w:rFonts w:ascii="Arial" w:hAnsi="Arial" w:cs="Arial"/>
        </w:rPr>
        <w:t>:</w:t>
      </w:r>
      <w:r w:rsidRPr="001533FD">
        <w:rPr>
          <w:rFonts w:ascii="Arial" w:hAnsi="Arial" w:cs="Arial"/>
        </w:rPr>
        <w:t xml:space="preserve"> Any other services not otherwise included in this Agreement or not customarily furnished in accordance with generally accepted architectural/engineering practice related to construction.</w:t>
      </w:r>
    </w:p>
    <w:p w14:paraId="506E2BA9" w14:textId="77777777" w:rsidR="00D51531" w:rsidRPr="001533FD" w:rsidRDefault="00D51531" w:rsidP="006D552D">
      <w:pPr>
        <w:keepNext/>
        <w:outlineLvl w:val="1"/>
        <w:rPr>
          <w:rFonts w:ascii="Arial" w:hAnsi="Arial" w:cs="Arial"/>
          <w:b/>
        </w:rPr>
      </w:pPr>
      <w:bookmarkStart w:id="371" w:name="_Toc340137796"/>
      <w:bookmarkStart w:id="372" w:name="_Toc349918805"/>
      <w:bookmarkStart w:id="373" w:name="_Toc494290874"/>
      <w:r w:rsidRPr="001533FD">
        <w:rPr>
          <w:rFonts w:ascii="Arial" w:hAnsi="Arial" w:cs="Arial"/>
          <w:b/>
        </w:rPr>
        <w:t>A3.03</w:t>
      </w:r>
      <w:r w:rsidRPr="001533FD">
        <w:rPr>
          <w:rFonts w:ascii="Arial" w:hAnsi="Arial" w:cs="Arial"/>
          <w:b/>
        </w:rPr>
        <w:tab/>
        <w:t>ADDITIONAL DESIGN</w:t>
      </w:r>
      <w:bookmarkEnd w:id="371"/>
      <w:bookmarkEnd w:id="372"/>
      <w:bookmarkEnd w:id="373"/>
    </w:p>
    <w:p w14:paraId="2097A17A" w14:textId="189D3395" w:rsidR="00AA2AE3" w:rsidRDefault="00D51531" w:rsidP="00AA2AE3">
      <w:pPr>
        <w:spacing w:after="120"/>
        <w:rPr>
          <w:rFonts w:ascii="Arial" w:hAnsi="Arial" w:cs="Arial"/>
        </w:rPr>
      </w:pPr>
      <w:bookmarkStart w:id="374" w:name="_Toc182298876"/>
      <w:r w:rsidRPr="001533FD">
        <w:rPr>
          <w:rFonts w:ascii="Arial" w:hAnsi="Arial" w:cs="Arial"/>
        </w:rPr>
        <w:t>The City may, at its option, elect to proceed with additional services relating to the Project.</w:t>
      </w:r>
      <w:bookmarkStart w:id="375" w:name="_Toc340137797"/>
      <w:bookmarkStart w:id="376" w:name="_Toc349918806"/>
      <w:bookmarkEnd w:id="374"/>
    </w:p>
    <w:p w14:paraId="73179294" w14:textId="77777777" w:rsidR="00AA2AE3" w:rsidRPr="004B57EF" w:rsidRDefault="00AA2AE3" w:rsidP="00AA2AE3">
      <w:pPr>
        <w:spacing w:after="120"/>
        <w:jc w:val="both"/>
        <w:outlineLvl w:val="0"/>
        <w:rPr>
          <w:rStyle w:val="msochangeprop0"/>
          <w:rFonts w:ascii="Arial" w:hAnsi="Arial" w:cs="Arial"/>
          <w:b/>
          <w:sz w:val="24"/>
          <w:szCs w:val="24"/>
          <w:u w:val="single"/>
        </w:rPr>
      </w:pPr>
      <w:bookmarkStart w:id="377" w:name="_Toc386645434"/>
      <w:bookmarkStart w:id="378" w:name="_Toc422930151"/>
      <w:bookmarkStart w:id="379" w:name="_Toc428280968"/>
      <w:bookmarkStart w:id="380" w:name="_Toc494290875"/>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377"/>
      <w:bookmarkEnd w:id="378"/>
      <w:bookmarkEnd w:id="379"/>
      <w:bookmarkEnd w:id="380"/>
    </w:p>
    <w:p w14:paraId="6A5F1A98" w14:textId="77777777" w:rsidR="00AA2AE3" w:rsidRDefault="00AA2AE3" w:rsidP="00AA2AE3">
      <w:pPr>
        <w:jc w:val="both"/>
        <w:outlineLvl w:val="1"/>
        <w:rPr>
          <w:rFonts w:ascii="Arial" w:hAnsi="Arial" w:cs="Arial"/>
          <w:b/>
        </w:rPr>
      </w:pPr>
      <w:bookmarkStart w:id="381" w:name="_Toc386645435"/>
      <w:bookmarkStart w:id="382" w:name="_Toc422930152"/>
      <w:bookmarkStart w:id="383" w:name="_Toc428280969"/>
      <w:bookmarkStart w:id="384" w:name="_Toc494290876"/>
      <w:r w:rsidRPr="001533FD">
        <w:rPr>
          <w:rFonts w:ascii="Arial" w:hAnsi="Arial" w:cs="Arial"/>
          <w:b/>
        </w:rPr>
        <w:t>A4.01</w:t>
      </w:r>
      <w:r w:rsidRPr="001533FD">
        <w:rPr>
          <w:rFonts w:ascii="Arial" w:hAnsi="Arial" w:cs="Arial"/>
          <w:b/>
        </w:rPr>
        <w:tab/>
        <w:t>GENERAL</w:t>
      </w:r>
      <w:bookmarkEnd w:id="381"/>
      <w:bookmarkEnd w:id="382"/>
      <w:bookmarkEnd w:id="383"/>
      <w:bookmarkEnd w:id="384"/>
    </w:p>
    <w:p w14:paraId="5D8C2989" w14:textId="37ED1ED9" w:rsidR="00AA2AE3" w:rsidRPr="001533FD" w:rsidRDefault="00AA2AE3" w:rsidP="00AA2AE3">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 xml:space="preserve">Consultant and the </w:t>
      </w:r>
      <w:proofErr w:type="spellStart"/>
      <w:r>
        <w:rPr>
          <w:rFonts w:ascii="Arial" w:hAnsi="Arial" w:cs="Arial"/>
        </w:rPr>
        <w:t>Subc</w:t>
      </w:r>
      <w:r w:rsidRPr="001533FD">
        <w:rPr>
          <w:rFonts w:ascii="Arial" w:hAnsi="Arial" w:cs="Arial"/>
        </w:rPr>
        <w:t>onsultant</w:t>
      </w:r>
      <w:proofErr w:type="spellEnd"/>
      <w:r w:rsidRPr="001533FD">
        <w:rPr>
          <w:rFonts w:ascii="Arial" w:hAnsi="Arial" w:cs="Arial"/>
        </w:rPr>
        <w:t xml:space="preserve"> for the purposes listed below. Transportation, travel and per diem expenses shall not be considered as reimbursable expenses under this Agreement.</w:t>
      </w:r>
    </w:p>
    <w:p w14:paraId="7096ADD9" w14:textId="4997CB69" w:rsidR="00AA2AE3" w:rsidRPr="006E03EA" w:rsidRDefault="00AA2AE3" w:rsidP="0079716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A4.01-1</w:t>
      </w:r>
      <w:r>
        <w:rPr>
          <w:rFonts w:ascii="Arial" w:hAnsi="Arial" w:cs="Arial"/>
          <w:b/>
        </w:rPr>
        <w:tab/>
      </w:r>
      <w:r w:rsidR="00C32BF1">
        <w:rPr>
          <w:rFonts w:ascii="Arial" w:hAnsi="Arial" w:cs="Arial"/>
          <w:b/>
        </w:rPr>
        <w:t xml:space="preserve"> </w:t>
      </w:r>
      <w:r w:rsidRPr="006E03EA">
        <w:rPr>
          <w:rFonts w:ascii="Arial" w:hAnsi="Arial" w:cs="Arial"/>
          <w:b/>
          <w:u w:val="single"/>
        </w:rPr>
        <w:t>Communications Expenses</w:t>
      </w:r>
      <w:r w:rsidRPr="001533FD">
        <w:rPr>
          <w:rFonts w:ascii="Arial" w:hAnsi="Arial" w:cs="Arial"/>
          <w:u w:val="single"/>
        </w:rPr>
        <w:t>:</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w:t>
      </w:r>
      <w:r w:rsidR="006F5BC2">
        <w:rPr>
          <w:rFonts w:ascii="Arial" w:hAnsi="Arial" w:cs="Arial"/>
        </w:rPr>
        <w:t xml:space="preserve">rious permanent offices and </w:t>
      </w:r>
      <w:proofErr w:type="spellStart"/>
      <w:r w:rsidR="006F5BC2">
        <w:rPr>
          <w:rFonts w:ascii="Arial" w:hAnsi="Arial" w:cs="Arial"/>
        </w:rPr>
        <w:t>Sub</w:t>
      </w:r>
      <w:r w:rsidRPr="001533FD">
        <w:rPr>
          <w:rFonts w:ascii="Arial" w:hAnsi="Arial" w:cs="Arial"/>
        </w:rPr>
        <w:t>consultant</w:t>
      </w:r>
      <w:proofErr w:type="spellEnd"/>
      <w:r w:rsidRPr="001533FD">
        <w:rPr>
          <w:rFonts w:ascii="Arial" w:hAnsi="Arial" w:cs="Arial"/>
        </w:rPr>
        <w:t xml:space="preserve">.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w:t>
      </w:r>
      <w:r w:rsidR="00797163">
        <w:rPr>
          <w:rFonts w:ascii="Arial" w:hAnsi="Arial" w:cs="Arial"/>
        </w:rPr>
        <w:t>A</w:t>
      </w:r>
      <w:r>
        <w:rPr>
          <w:rFonts w:ascii="Arial" w:hAnsi="Arial" w:cs="Arial"/>
        </w:rPr>
        <w:t>greement.</w:t>
      </w:r>
    </w:p>
    <w:p w14:paraId="713749A4" w14:textId="4BCA962D" w:rsidR="00AA2AE3" w:rsidRPr="003F7C89" w:rsidRDefault="00AA2AE3" w:rsidP="0079716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A4.01-2</w:t>
      </w:r>
      <w:r>
        <w:rPr>
          <w:rFonts w:ascii="Arial" w:hAnsi="Arial" w:cs="Arial"/>
          <w:b/>
        </w:rPr>
        <w:tab/>
      </w:r>
      <w:r w:rsidR="00C32BF1">
        <w:rPr>
          <w:rFonts w:ascii="Arial" w:hAnsi="Arial" w:cs="Arial"/>
          <w:b/>
        </w:rPr>
        <w:t xml:space="preserve"> </w:t>
      </w:r>
      <w:r w:rsidRPr="006E03EA">
        <w:rPr>
          <w:rFonts w:ascii="Arial" w:hAnsi="Arial" w:cs="Arial"/>
          <w:b/>
          <w:u w:val="single"/>
        </w:rPr>
        <w:t>Reproduction, Photography</w:t>
      </w:r>
      <w:r w:rsidRPr="001533FD">
        <w:rPr>
          <w:rFonts w:ascii="Arial" w:hAnsi="Arial" w:cs="Arial"/>
          <w:u w:val="single"/>
        </w:rPr>
        <w:t>:</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35194333" w14:textId="1C3B0AD3" w:rsidR="00AA2AE3" w:rsidRPr="001533FD" w:rsidRDefault="00AA2AE3" w:rsidP="00797163">
      <w:pPr>
        <w:tabs>
          <w:tab w:val="left" w:pos="540"/>
          <w:tab w:val="left" w:pos="1080"/>
          <w:tab w:val="left" w:pos="1620"/>
          <w:tab w:val="left" w:pos="2340"/>
        </w:tabs>
        <w:spacing w:after="120"/>
        <w:ind w:left="540"/>
        <w:jc w:val="both"/>
        <w:rPr>
          <w:rFonts w:ascii="Arial" w:hAnsi="Arial" w:cs="Arial"/>
        </w:rPr>
      </w:pPr>
      <w:r>
        <w:rPr>
          <w:rFonts w:ascii="Arial" w:hAnsi="Arial" w:cs="Arial"/>
          <w:b/>
        </w:rPr>
        <w:t>A4.01-3</w:t>
      </w:r>
      <w:r w:rsidR="00C32BF1">
        <w:rPr>
          <w:rFonts w:ascii="Arial" w:hAnsi="Arial" w:cs="Arial"/>
          <w:b/>
        </w:rPr>
        <w:t xml:space="preserve"> </w:t>
      </w:r>
      <w:r w:rsidRPr="006E03EA">
        <w:rPr>
          <w:rFonts w:ascii="Arial" w:hAnsi="Arial" w:cs="Arial"/>
          <w:b/>
          <w:u w:val="single"/>
        </w:rPr>
        <w:t>Geotechnical Investigation</w:t>
      </w:r>
      <w:r w:rsidRPr="001533FD">
        <w:rPr>
          <w:rFonts w:ascii="Arial" w:hAnsi="Arial" w:cs="Arial"/>
          <w:u w:val="single"/>
        </w:rPr>
        <w:t>:</w:t>
      </w:r>
      <w:r w:rsidRPr="001533FD">
        <w:rPr>
          <w:rFonts w:ascii="Arial" w:hAnsi="Arial" w:cs="Arial"/>
        </w:rPr>
        <w:t xml:space="preserve"> Identifiable Soil Borings and Reports and testing costs approved by </w:t>
      </w:r>
      <w:r w:rsidR="00097A5F">
        <w:rPr>
          <w:rFonts w:ascii="Arial" w:hAnsi="Arial" w:cs="Arial"/>
        </w:rPr>
        <w:t xml:space="preserve">the </w:t>
      </w:r>
      <w:r w:rsidR="00974AEB">
        <w:rPr>
          <w:rFonts w:ascii="Arial" w:hAnsi="Arial" w:cs="Arial"/>
        </w:rPr>
        <w:t>Project Manager</w:t>
      </w:r>
      <w:r w:rsidRPr="001533FD">
        <w:rPr>
          <w:rFonts w:ascii="Arial" w:hAnsi="Arial" w:cs="Arial"/>
        </w:rPr>
        <w:t>.</w:t>
      </w:r>
    </w:p>
    <w:p w14:paraId="4DDB67DC" w14:textId="43A5180E" w:rsidR="00AA2AE3" w:rsidRPr="001533FD" w:rsidRDefault="00AA2AE3" w:rsidP="00797163">
      <w:pPr>
        <w:tabs>
          <w:tab w:val="left" w:pos="1080"/>
          <w:tab w:val="left" w:pos="1620"/>
          <w:tab w:val="left" w:pos="2340"/>
        </w:tabs>
        <w:spacing w:after="120"/>
        <w:ind w:left="540"/>
        <w:jc w:val="both"/>
        <w:rPr>
          <w:rFonts w:ascii="Arial" w:hAnsi="Arial" w:cs="Arial"/>
        </w:rPr>
      </w:pPr>
      <w:r>
        <w:rPr>
          <w:rFonts w:ascii="Arial" w:hAnsi="Arial" w:cs="Arial"/>
          <w:b/>
        </w:rPr>
        <w:t>A4.01-4</w:t>
      </w:r>
      <w:r w:rsidR="00C32BF1">
        <w:rPr>
          <w:rFonts w:ascii="Arial" w:hAnsi="Arial" w:cs="Arial"/>
          <w:b/>
        </w:rPr>
        <w:t xml:space="preserve"> </w:t>
      </w:r>
      <w:r w:rsidRPr="006E03EA">
        <w:rPr>
          <w:rFonts w:ascii="Arial" w:hAnsi="Arial" w:cs="Arial"/>
          <w:b/>
          <w:u w:val="single"/>
        </w:rPr>
        <w:t>Permit Fees</w:t>
      </w:r>
      <w:r w:rsidRPr="001533FD">
        <w:rPr>
          <w:rFonts w:ascii="Arial" w:hAnsi="Arial" w:cs="Arial"/>
          <w:u w:val="single"/>
        </w:rPr>
        <w:t>:</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3BD0A5C6" w14:textId="0DA5BD09" w:rsidR="00AA2AE3" w:rsidRPr="001533FD" w:rsidRDefault="00AA2AE3" w:rsidP="00797163">
      <w:pPr>
        <w:tabs>
          <w:tab w:val="left" w:pos="1080"/>
          <w:tab w:val="left" w:pos="1620"/>
          <w:tab w:val="left" w:pos="2340"/>
        </w:tabs>
        <w:spacing w:after="120"/>
        <w:ind w:left="540"/>
        <w:jc w:val="both"/>
        <w:rPr>
          <w:rFonts w:ascii="Arial" w:hAnsi="Arial" w:cs="Arial"/>
        </w:rPr>
      </w:pPr>
      <w:r>
        <w:rPr>
          <w:rFonts w:ascii="Arial" w:hAnsi="Arial" w:cs="Arial"/>
          <w:b/>
        </w:rPr>
        <w:t>A4.01-5</w:t>
      </w:r>
      <w:r w:rsidR="00C32BF1">
        <w:rPr>
          <w:rFonts w:ascii="Arial" w:hAnsi="Arial" w:cs="Arial"/>
          <w:b/>
        </w:rPr>
        <w:t xml:space="preserve"> </w:t>
      </w:r>
      <w:r w:rsidRPr="00C32BF1">
        <w:rPr>
          <w:rFonts w:ascii="Arial" w:hAnsi="Arial" w:cs="Arial"/>
          <w:b/>
          <w:u w:val="single"/>
        </w:rPr>
        <w:t>Surveys:</w:t>
      </w:r>
      <w:r w:rsidRPr="001533FD">
        <w:rPr>
          <w:rFonts w:ascii="Arial" w:hAnsi="Arial" w:cs="Arial"/>
        </w:rPr>
        <w:t xml:space="preserve"> Site surveys and special purpose surveys when pre-authorized by the </w:t>
      </w:r>
      <w:r w:rsidR="00974AEB">
        <w:rPr>
          <w:rFonts w:ascii="Arial" w:hAnsi="Arial" w:cs="Arial"/>
        </w:rPr>
        <w:t>Project Manager</w:t>
      </w:r>
      <w:r w:rsidRPr="001533FD">
        <w:rPr>
          <w:rFonts w:ascii="Arial" w:hAnsi="Arial" w:cs="Arial"/>
        </w:rPr>
        <w:t>.</w:t>
      </w:r>
    </w:p>
    <w:p w14:paraId="630ECB7B" w14:textId="1DD9A80C" w:rsidR="00AA2AE3" w:rsidRDefault="00AA2AE3" w:rsidP="00797163">
      <w:pPr>
        <w:tabs>
          <w:tab w:val="left" w:pos="1080"/>
          <w:tab w:val="left" w:pos="1620"/>
          <w:tab w:val="left" w:pos="2340"/>
        </w:tabs>
        <w:spacing w:after="120"/>
        <w:ind w:left="540"/>
        <w:jc w:val="both"/>
        <w:rPr>
          <w:rFonts w:ascii="Arial" w:hAnsi="Arial" w:cs="Arial"/>
        </w:rPr>
      </w:pPr>
      <w:r w:rsidRPr="001533FD">
        <w:rPr>
          <w:rFonts w:ascii="Arial" w:hAnsi="Arial" w:cs="Arial"/>
          <w:b/>
        </w:rPr>
        <w:t>A4.01-</w:t>
      </w:r>
      <w:r>
        <w:rPr>
          <w:rFonts w:ascii="Arial" w:hAnsi="Arial" w:cs="Arial"/>
          <w:b/>
        </w:rPr>
        <w:t>6</w:t>
      </w:r>
      <w:r w:rsidR="00C32BF1">
        <w:rPr>
          <w:rFonts w:ascii="Arial" w:hAnsi="Arial" w:cs="Arial"/>
          <w:b/>
        </w:rPr>
        <w:t xml:space="preserve"> </w:t>
      </w:r>
      <w:r w:rsidRPr="00C32BF1">
        <w:rPr>
          <w:rFonts w:ascii="Arial" w:hAnsi="Arial" w:cs="Arial"/>
          <w:b/>
          <w:u w:val="single"/>
        </w:rPr>
        <w:t>Other:</w:t>
      </w:r>
      <w:r w:rsidRPr="001533FD">
        <w:rPr>
          <w:rFonts w:ascii="Arial" w:hAnsi="Arial" w:cs="Arial"/>
        </w:rPr>
        <w:t xml:space="preserve">  Items not indicated in Section 4.01 when authorized by the </w:t>
      </w:r>
      <w:r w:rsidR="00974AEB">
        <w:rPr>
          <w:rFonts w:ascii="Arial" w:hAnsi="Arial" w:cs="Arial"/>
        </w:rPr>
        <w:t>Project Manager</w:t>
      </w:r>
      <w:r w:rsidRPr="001533FD">
        <w:rPr>
          <w:rFonts w:ascii="Arial" w:hAnsi="Arial" w:cs="Arial"/>
        </w:rPr>
        <w:t>.</w:t>
      </w:r>
    </w:p>
    <w:p w14:paraId="6D2762A3" w14:textId="2C4CA958" w:rsidR="006E03EA" w:rsidRPr="001533FD" w:rsidRDefault="006E03EA" w:rsidP="006E03EA">
      <w:pPr>
        <w:tabs>
          <w:tab w:val="left" w:pos="1620"/>
        </w:tabs>
        <w:spacing w:after="120"/>
        <w:jc w:val="both"/>
        <w:rPr>
          <w:rFonts w:ascii="Arial" w:hAnsi="Arial" w:cs="Arial"/>
        </w:rPr>
      </w:pPr>
      <w:r w:rsidRPr="006E03EA">
        <w:rPr>
          <w:rFonts w:ascii="Arial" w:hAnsi="Arial" w:cs="Arial"/>
        </w:rPr>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r>
        <w:rPr>
          <w:rFonts w:ascii="Arial" w:hAnsi="Arial" w:cs="Arial"/>
        </w:rPr>
        <w:t>.</w:t>
      </w:r>
    </w:p>
    <w:p w14:paraId="49A1195B" w14:textId="117245F4" w:rsidR="00AA2AE3" w:rsidRPr="003F7C89" w:rsidRDefault="00AA2AE3" w:rsidP="00AA2AE3">
      <w:pPr>
        <w:tabs>
          <w:tab w:val="left" w:pos="720"/>
          <w:tab w:val="left" w:pos="1080"/>
        </w:tabs>
        <w:jc w:val="both"/>
        <w:outlineLvl w:val="1"/>
        <w:rPr>
          <w:rFonts w:ascii="Arial" w:hAnsi="Arial" w:cs="Arial"/>
          <w:b/>
        </w:rPr>
      </w:pPr>
      <w:bookmarkStart w:id="385" w:name="_Toc386645436"/>
      <w:bookmarkStart w:id="386" w:name="_Toc422930153"/>
      <w:bookmarkStart w:id="387" w:name="_Toc428280970"/>
      <w:bookmarkStart w:id="388" w:name="_Toc494290877"/>
      <w:r>
        <w:rPr>
          <w:rFonts w:ascii="Arial" w:hAnsi="Arial" w:cs="Arial"/>
          <w:b/>
        </w:rPr>
        <w:t>A4.02</w:t>
      </w:r>
      <w:r>
        <w:rPr>
          <w:rFonts w:ascii="Arial" w:hAnsi="Arial" w:cs="Arial"/>
          <w:b/>
        </w:rPr>
        <w:tab/>
        <w:t>SUB</w:t>
      </w:r>
      <w:r w:rsidRPr="001533FD">
        <w:rPr>
          <w:rFonts w:ascii="Arial" w:hAnsi="Arial" w:cs="Arial"/>
          <w:b/>
        </w:rPr>
        <w:t>CONSULTANT REIMBURSEMENTS</w:t>
      </w:r>
      <w:bookmarkEnd w:id="385"/>
      <w:bookmarkEnd w:id="386"/>
      <w:bookmarkEnd w:id="387"/>
      <w:bookmarkEnd w:id="388"/>
    </w:p>
    <w:p w14:paraId="27E437D0" w14:textId="27EEA1C8" w:rsidR="00D51531" w:rsidRPr="00AA2AE3" w:rsidRDefault="006F5BC2" w:rsidP="00AA2AE3">
      <w:pPr>
        <w:tabs>
          <w:tab w:val="left" w:pos="360"/>
          <w:tab w:val="left" w:pos="1620"/>
        </w:tabs>
        <w:spacing w:after="120"/>
        <w:jc w:val="both"/>
        <w:rPr>
          <w:rFonts w:ascii="Arial" w:hAnsi="Arial" w:cs="Arial"/>
        </w:rPr>
      </w:pPr>
      <w:r>
        <w:rPr>
          <w:rFonts w:ascii="Arial" w:hAnsi="Arial" w:cs="Arial"/>
        </w:rPr>
        <w:t xml:space="preserve">Reimbursable </w:t>
      </w:r>
      <w:proofErr w:type="spellStart"/>
      <w:r>
        <w:rPr>
          <w:rFonts w:ascii="Arial" w:hAnsi="Arial" w:cs="Arial"/>
        </w:rPr>
        <w:t>Sub</w:t>
      </w:r>
      <w:r w:rsidR="00AA2AE3" w:rsidRPr="001533FD">
        <w:rPr>
          <w:rFonts w:ascii="Arial" w:hAnsi="Arial" w:cs="Arial"/>
        </w:rPr>
        <w:t>consultant</w:t>
      </w:r>
      <w:proofErr w:type="spellEnd"/>
      <w:r w:rsidR="00AA2AE3" w:rsidRPr="001533FD">
        <w:rPr>
          <w:rFonts w:ascii="Arial" w:hAnsi="Arial" w:cs="Arial"/>
        </w:rPr>
        <w:t xml:space="preserve"> expenses are limited to the ite</w:t>
      </w:r>
      <w:r>
        <w:rPr>
          <w:rFonts w:ascii="Arial" w:hAnsi="Arial" w:cs="Arial"/>
        </w:rPr>
        <w:t xml:space="preserve">ms described above when the </w:t>
      </w:r>
      <w:proofErr w:type="spellStart"/>
      <w:r>
        <w:rPr>
          <w:rFonts w:ascii="Arial" w:hAnsi="Arial" w:cs="Arial"/>
        </w:rPr>
        <w:t>Sub</w:t>
      </w:r>
      <w:r w:rsidR="00AA2AE3" w:rsidRPr="001533FD">
        <w:rPr>
          <w:rFonts w:ascii="Arial" w:hAnsi="Arial" w:cs="Arial"/>
        </w:rPr>
        <w:t>consultant‘s</w:t>
      </w:r>
      <w:proofErr w:type="spellEnd"/>
      <w:r w:rsidR="00AA2AE3" w:rsidRPr="001533FD">
        <w:rPr>
          <w:rFonts w:ascii="Arial" w:hAnsi="Arial" w:cs="Arial"/>
        </w:rPr>
        <w:t xml:space="preserve"> agreement provides for reimbursable expenses and when such agreement has been previously approved, in writing, by the Director and subject to all budgetary limitations of</w:t>
      </w:r>
      <w:r w:rsidR="00AA2AE3">
        <w:rPr>
          <w:rFonts w:ascii="Arial" w:hAnsi="Arial" w:cs="Arial"/>
        </w:rPr>
        <w:t xml:space="preserve"> the</w:t>
      </w:r>
      <w:r w:rsidR="00AA2AE3" w:rsidRPr="001533FD">
        <w:rPr>
          <w:rFonts w:ascii="Arial" w:hAnsi="Arial" w:cs="Arial"/>
        </w:rPr>
        <w:t xml:space="preserve"> City and requirements of this Agreement.</w:t>
      </w:r>
    </w:p>
    <w:p w14:paraId="793DE9D8" w14:textId="4ED1537B" w:rsidR="00D51531" w:rsidRPr="003F237E" w:rsidRDefault="00D51531" w:rsidP="00D51531">
      <w:pPr>
        <w:tabs>
          <w:tab w:val="left" w:pos="990"/>
        </w:tabs>
        <w:spacing w:after="120"/>
        <w:jc w:val="both"/>
        <w:outlineLvl w:val="0"/>
        <w:rPr>
          <w:rFonts w:ascii="Arial" w:hAnsi="Arial" w:cs="Arial"/>
          <w:szCs w:val="18"/>
          <w:u w:val="single"/>
        </w:rPr>
      </w:pPr>
      <w:bookmarkStart w:id="389" w:name="_Toc494290878"/>
      <w:r w:rsidRPr="003F237E">
        <w:rPr>
          <w:rFonts w:ascii="Arial" w:hAnsi="Arial" w:cs="Arial"/>
          <w:b/>
          <w:bCs/>
          <w:szCs w:val="18"/>
          <w:u w:val="single"/>
        </w:rPr>
        <w:t>ARTICLE A</w:t>
      </w:r>
      <w:r w:rsidR="00AA2AE3">
        <w:rPr>
          <w:rFonts w:ascii="Arial" w:hAnsi="Arial" w:cs="Arial"/>
          <w:b/>
          <w:bCs/>
          <w:szCs w:val="18"/>
          <w:u w:val="single"/>
        </w:rPr>
        <w:t>5</w:t>
      </w:r>
      <w:r w:rsidRPr="003F237E">
        <w:rPr>
          <w:rFonts w:ascii="Arial" w:hAnsi="Arial" w:cs="Arial"/>
          <w:sz w:val="18"/>
          <w:szCs w:val="18"/>
          <w:u w:val="single"/>
        </w:rPr>
        <w:t xml:space="preserve"> </w:t>
      </w:r>
      <w:r>
        <w:rPr>
          <w:rFonts w:ascii="Arial" w:hAnsi="Arial" w:cs="Arial"/>
          <w:b/>
          <w:bCs/>
          <w:szCs w:val="18"/>
          <w:u w:val="single"/>
        </w:rPr>
        <w:t>CITY</w:t>
      </w:r>
      <w:r w:rsidRPr="003F237E">
        <w:rPr>
          <w:rFonts w:ascii="Arial" w:hAnsi="Arial" w:cs="Arial"/>
          <w:b/>
          <w:bCs/>
          <w:szCs w:val="18"/>
          <w:u w:val="single"/>
        </w:rPr>
        <w:t>’S RESPONSIBILITIES</w:t>
      </w:r>
      <w:bookmarkEnd w:id="375"/>
      <w:bookmarkEnd w:id="376"/>
      <w:bookmarkEnd w:id="389"/>
    </w:p>
    <w:p w14:paraId="57410804" w14:textId="48A2103C" w:rsidR="00D51531" w:rsidRPr="001533FD" w:rsidRDefault="00D51531" w:rsidP="00D51531">
      <w:pPr>
        <w:tabs>
          <w:tab w:val="left" w:pos="720"/>
          <w:tab w:val="left" w:pos="1080"/>
        </w:tabs>
        <w:jc w:val="both"/>
        <w:outlineLvl w:val="1"/>
        <w:rPr>
          <w:rFonts w:ascii="Arial" w:hAnsi="Arial" w:cs="Arial"/>
        </w:rPr>
      </w:pPr>
      <w:bookmarkStart w:id="390" w:name="_Toc340137798"/>
      <w:bookmarkStart w:id="391" w:name="_Toc349918807"/>
      <w:bookmarkStart w:id="392" w:name="_Toc494290879"/>
      <w:r w:rsidRPr="006D552D">
        <w:rPr>
          <w:rFonts w:ascii="Arial" w:hAnsi="Arial" w:cs="Arial"/>
          <w:b/>
        </w:rPr>
        <w:t>A</w:t>
      </w:r>
      <w:r w:rsidR="00AA2AE3">
        <w:rPr>
          <w:rFonts w:ascii="Arial" w:hAnsi="Arial" w:cs="Arial"/>
          <w:b/>
        </w:rPr>
        <w:t>5</w:t>
      </w:r>
      <w:r w:rsidRPr="006D552D">
        <w:rPr>
          <w:rFonts w:ascii="Arial" w:hAnsi="Arial" w:cs="Arial"/>
          <w:b/>
        </w:rPr>
        <w:t>.01</w:t>
      </w:r>
      <w:r w:rsidRPr="003F237E">
        <w:rPr>
          <w:rFonts w:ascii="Arial" w:hAnsi="Arial" w:cs="Arial"/>
          <w:b/>
          <w:sz w:val="18"/>
          <w:szCs w:val="18"/>
        </w:rPr>
        <w:tab/>
      </w:r>
      <w:r w:rsidR="006E03EA">
        <w:rPr>
          <w:rFonts w:ascii="Arial" w:hAnsi="Arial" w:cs="Arial"/>
          <w:b/>
        </w:rPr>
        <w:t>PROJECT AND</w:t>
      </w:r>
      <w:r w:rsidRPr="001533FD">
        <w:rPr>
          <w:rFonts w:ascii="Arial" w:hAnsi="Arial" w:cs="Arial"/>
          <w:b/>
        </w:rPr>
        <w:t xml:space="preserve"> SITE INFORMATION</w:t>
      </w:r>
      <w:bookmarkEnd w:id="390"/>
      <w:bookmarkEnd w:id="391"/>
      <w:bookmarkEnd w:id="392"/>
    </w:p>
    <w:p w14:paraId="6CE14873" w14:textId="74904986" w:rsidR="00D51531" w:rsidRPr="00FB0699" w:rsidRDefault="00D51531" w:rsidP="00FB0699">
      <w:pPr>
        <w:spacing w:after="120"/>
        <w:jc w:val="both"/>
        <w:rPr>
          <w:rFonts w:ascii="Arial" w:hAnsi="Arial" w:cs="Arial"/>
        </w:rPr>
      </w:pPr>
      <w:r w:rsidRPr="001533FD">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72F4C32D"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.01-1</w:t>
      </w:r>
      <w:r w:rsidR="00236561">
        <w:rPr>
          <w:rFonts w:ascii="Arial" w:hAnsi="Arial" w:cs="Arial"/>
          <w:b/>
        </w:rPr>
        <w:t xml:space="preserve"> </w:t>
      </w:r>
      <w:r w:rsidRPr="006D552D">
        <w:rPr>
          <w:rFonts w:ascii="Arial" w:hAnsi="Arial" w:cs="Arial"/>
          <w:b/>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538649E2" w:rsidR="00D51531" w:rsidRPr="001533FD" w:rsidRDefault="00AA2AE3" w:rsidP="00C32BF1">
      <w:pPr>
        <w:tabs>
          <w:tab w:val="left" w:pos="540"/>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.01-2</w:t>
      </w:r>
      <w:r w:rsidR="00FB0699">
        <w:rPr>
          <w:rFonts w:ascii="Arial" w:hAnsi="Arial" w:cs="Arial"/>
          <w:b/>
        </w:rPr>
        <w:t xml:space="preserve"> </w:t>
      </w:r>
      <w:r w:rsidR="00D51531" w:rsidRPr="006D552D">
        <w:rPr>
          <w:rFonts w:ascii="Arial" w:hAnsi="Arial" w:cs="Arial"/>
          <w:b/>
          <w:u w:val="single"/>
        </w:rPr>
        <w:t>Soil Borings, Geotechnical Testing</w:t>
      </w:r>
      <w:r w:rsidR="00D51531" w:rsidRPr="001533FD">
        <w:rPr>
          <w:rFonts w:ascii="Arial" w:hAnsi="Arial" w:cs="Arial"/>
        </w:rPr>
        <w:t xml:space="preserve">: Soil borings or test pits; chemical, mechanical, structural, or other tests when deemed necessary; and, if required, an appropriate professional interpretation thereof and recommendations.  Consultant shall recommend necessary tests to City. </w:t>
      </w:r>
    </w:p>
    <w:p w14:paraId="771F7BD0" w14:textId="0C559F3F"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.01-3</w:t>
      </w:r>
      <w:r w:rsidR="00FB0699">
        <w:rPr>
          <w:rFonts w:ascii="Arial" w:hAnsi="Arial" w:cs="Arial"/>
          <w:b/>
        </w:rPr>
        <w:t xml:space="preserve"> </w:t>
      </w:r>
      <w:r w:rsidRPr="006D552D">
        <w:rPr>
          <w:rFonts w:ascii="Arial" w:hAnsi="Arial" w:cs="Arial"/>
          <w:b/>
          <w:u w:val="single"/>
        </w:rPr>
        <w:t>General Project Information</w:t>
      </w:r>
      <w:r w:rsidRPr="001533FD">
        <w:rPr>
          <w:rFonts w:ascii="Arial" w:hAnsi="Arial" w:cs="Arial"/>
        </w:rPr>
        <w:t>: Information regarding Project Budget, City and State procedures, guidelines, forms, formats, and assistance required establishing a program as per Section A2.02</w:t>
      </w:r>
      <w:r w:rsidR="006E03EA">
        <w:rPr>
          <w:rFonts w:ascii="Arial" w:hAnsi="Arial" w:cs="Arial"/>
        </w:rPr>
        <w:t xml:space="preserve">, Schematic Design. </w:t>
      </w:r>
    </w:p>
    <w:p w14:paraId="10108621" w14:textId="4BCAF85F" w:rsidR="00D51531" w:rsidRPr="001533FD" w:rsidRDefault="00AA2AE3" w:rsidP="00C32BF1">
      <w:pPr>
        <w:tabs>
          <w:tab w:val="num" w:pos="1350"/>
          <w:tab w:val="left" w:pos="1620"/>
        </w:tabs>
        <w:spacing w:after="120"/>
        <w:ind w:left="540"/>
        <w:jc w:val="both"/>
        <w:rPr>
          <w:rFonts w:ascii="Arial" w:hAnsi="Arial" w:cs="Arial"/>
          <w:b/>
        </w:rPr>
      </w:pPr>
      <w:r>
        <w:rPr>
          <w:rFonts w:ascii="Arial" w:hAnsi="Arial" w:cs="Arial"/>
          <w:b/>
        </w:rPr>
        <w:lastRenderedPageBreak/>
        <w:t>A5</w:t>
      </w:r>
      <w:r w:rsidR="00D51531" w:rsidRPr="001533FD">
        <w:rPr>
          <w:rFonts w:ascii="Arial" w:hAnsi="Arial" w:cs="Arial"/>
          <w:b/>
        </w:rPr>
        <w:t>.01-4</w:t>
      </w:r>
      <w:r w:rsidR="00FB0699">
        <w:rPr>
          <w:rFonts w:ascii="Arial" w:hAnsi="Arial" w:cs="Arial"/>
          <w:b/>
        </w:rPr>
        <w:t xml:space="preserve"> </w:t>
      </w:r>
      <w:r w:rsidR="00D51531" w:rsidRPr="006D552D">
        <w:rPr>
          <w:rFonts w:ascii="Arial" w:hAnsi="Arial" w:cs="Arial"/>
          <w:b/>
          <w:u w:val="single"/>
        </w:rPr>
        <w:t>Existing Drawings</w:t>
      </w:r>
      <w:r w:rsidR="00D51531"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D51531" w:rsidRPr="00592D33">
        <w:rPr>
          <w:rFonts w:ascii="Arial" w:hAnsi="Arial" w:cs="Arial"/>
        </w:rPr>
        <w:t>Section A2.01</w:t>
      </w:r>
      <w:r w:rsidR="00D51531" w:rsidRPr="001533FD">
        <w:rPr>
          <w:rFonts w:ascii="Arial" w:hAnsi="Arial" w:cs="Arial"/>
        </w:rPr>
        <w:t xml:space="preserve"> to obtain sufficient information to perform its services. Investigative services in excess of "</w:t>
      </w:r>
      <w:r w:rsidR="006E03EA">
        <w:rPr>
          <w:rFonts w:ascii="Arial" w:hAnsi="Arial" w:cs="Arial"/>
        </w:rPr>
        <w:t>Development of Objectives/</w:t>
      </w:r>
      <w:r w:rsidR="00D51531" w:rsidRPr="001533FD">
        <w:rPr>
          <w:rFonts w:ascii="Arial" w:hAnsi="Arial" w:cs="Arial"/>
        </w:rPr>
        <w:t>Normal Requirements," as defined, must be authorized in advance.</w:t>
      </w:r>
    </w:p>
    <w:p w14:paraId="5B28D42A" w14:textId="7B2E6520" w:rsidR="00D51531" w:rsidRPr="001533FD" w:rsidRDefault="00AA2AE3" w:rsidP="00C32BF1">
      <w:pPr>
        <w:tabs>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.01-5</w:t>
      </w:r>
      <w:r w:rsidR="00FB0699">
        <w:rPr>
          <w:rFonts w:ascii="Arial" w:hAnsi="Arial" w:cs="Arial"/>
          <w:b/>
        </w:rPr>
        <w:t xml:space="preserve"> </w:t>
      </w:r>
      <w:r w:rsidR="00D51531" w:rsidRPr="006D552D">
        <w:rPr>
          <w:rFonts w:ascii="Arial" w:hAnsi="Arial" w:cs="Arial"/>
          <w:b/>
          <w:u w:val="single"/>
        </w:rPr>
        <w:t>Reliability</w:t>
      </w:r>
      <w:r w:rsidR="00D51531" w:rsidRPr="001533FD">
        <w:rPr>
          <w:rFonts w:ascii="Arial" w:hAnsi="Arial" w:cs="Arial"/>
          <w:u w:val="single"/>
        </w:rPr>
        <w:t>:</w:t>
      </w:r>
      <w:r w:rsidR="00D51531" w:rsidRPr="001533FD">
        <w:rPr>
          <w:rFonts w:ascii="Arial" w:hAnsi="Arial" w:cs="Arial"/>
        </w:rPr>
        <w:t xml:space="preserve">  The services, information, surveys and reports described in 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w:t>
      </w:r>
      <w:r w:rsidR="00D51531" w:rsidRPr="001533FD">
        <w:rPr>
          <w:rFonts w:ascii="Arial" w:hAnsi="Arial"/>
        </w:rPr>
        <w:t>Project</w:t>
      </w:r>
      <w:r w:rsidR="00D51531" w:rsidRPr="001533FD">
        <w:rPr>
          <w:rFonts w:ascii="Arial" w:hAnsi="Arial" w:cs="Arial"/>
        </w:rPr>
        <w:t>.</w:t>
      </w:r>
    </w:p>
    <w:p w14:paraId="4860408D" w14:textId="678A2559" w:rsidR="00D51531" w:rsidRPr="001533FD" w:rsidRDefault="00D51531" w:rsidP="00C32BF1">
      <w:pPr>
        <w:keepNext/>
        <w:tabs>
          <w:tab w:val="left" w:pos="360"/>
          <w:tab w:val="left" w:pos="720"/>
          <w:tab w:val="left" w:pos="1080"/>
        </w:tabs>
        <w:jc w:val="both"/>
        <w:outlineLvl w:val="1"/>
        <w:rPr>
          <w:rFonts w:ascii="Arial" w:hAnsi="Arial" w:cs="Arial"/>
          <w:b/>
        </w:rPr>
      </w:pPr>
      <w:bookmarkStart w:id="393" w:name="_Toc340137799"/>
      <w:bookmarkStart w:id="394" w:name="_Toc349918808"/>
      <w:bookmarkStart w:id="395" w:name="_Toc494290880"/>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 xml:space="preserve"> </w:t>
      </w:r>
      <w:r w:rsidRPr="001533FD">
        <w:rPr>
          <w:rFonts w:ascii="Arial" w:hAnsi="Arial" w:cs="Arial"/>
          <w:b/>
        </w:rPr>
        <w:tab/>
        <w:t>CONSTRUCTION MANAGEMENT</w:t>
      </w:r>
      <w:bookmarkEnd w:id="393"/>
      <w:bookmarkEnd w:id="394"/>
      <w:bookmarkEnd w:id="395"/>
      <w:r w:rsidRPr="001533FD">
        <w:rPr>
          <w:rFonts w:ascii="Arial" w:hAnsi="Arial" w:cs="Arial"/>
          <w:b/>
        </w:rPr>
        <w:t xml:space="preserve"> </w:t>
      </w:r>
    </w:p>
    <w:p w14:paraId="226ABE48" w14:textId="3C537194" w:rsidR="00D51531" w:rsidRPr="001533FD" w:rsidRDefault="00D51531" w:rsidP="00C32BF1">
      <w:pPr>
        <w:keepNext/>
        <w:tabs>
          <w:tab w:val="num" w:pos="1350"/>
          <w:tab w:val="left" w:pos="1620"/>
        </w:tabs>
        <w:spacing w:after="120"/>
        <w:ind w:left="540"/>
        <w:jc w:val="both"/>
        <w:rPr>
          <w:rFonts w:ascii="Arial" w:hAnsi="Arial" w:cs="Arial"/>
        </w:rPr>
      </w:pPr>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-1</w:t>
      </w:r>
      <w:r w:rsidR="00FB0699">
        <w:rPr>
          <w:rFonts w:ascii="Arial" w:hAnsi="Arial" w:cs="Arial"/>
          <w:b/>
        </w:rPr>
        <w:t xml:space="preserve"> </w:t>
      </w:r>
      <w:r w:rsidRPr="001533FD">
        <w:rPr>
          <w:rFonts w:ascii="Arial" w:hAnsi="Arial" w:cs="Arial"/>
        </w:rPr>
        <w:t>During construction, Consultant and the City staff shall assume the responsibilities described in the general conditions and supplementary conditions of the construction contract relating to review and approval of the construction work by the Contractor.</w:t>
      </w:r>
    </w:p>
    <w:p w14:paraId="09A63D9B" w14:textId="4527AB6E" w:rsidR="00D51531" w:rsidRPr="001533FD" w:rsidRDefault="00AA2AE3" w:rsidP="00C32BF1">
      <w:pPr>
        <w:tabs>
          <w:tab w:val="num" w:pos="1350"/>
          <w:tab w:val="left" w:pos="1620"/>
        </w:tabs>
        <w:ind w:left="540"/>
        <w:jc w:val="both"/>
        <w:rPr>
          <w:rFonts w:ascii="Arial" w:hAnsi="Arial" w:cs="Arial"/>
        </w:rPr>
      </w:pPr>
      <w:r>
        <w:rPr>
          <w:rFonts w:ascii="Arial" w:hAnsi="Arial" w:cs="Arial"/>
          <w:b/>
        </w:rPr>
        <w:t>A5</w:t>
      </w:r>
      <w:r w:rsidR="00D51531">
        <w:rPr>
          <w:rFonts w:ascii="Arial" w:hAnsi="Arial" w:cs="Arial"/>
          <w:b/>
        </w:rPr>
        <w:t>.02</w:t>
      </w:r>
      <w:r w:rsidR="00D51531" w:rsidRPr="001533FD">
        <w:rPr>
          <w:rFonts w:ascii="Arial" w:hAnsi="Arial" w:cs="Arial"/>
          <w:b/>
        </w:rPr>
        <w:t>-2</w:t>
      </w:r>
      <w:r w:rsidR="00FB0699">
        <w:rPr>
          <w:rFonts w:ascii="Arial" w:hAnsi="Arial" w:cs="Arial"/>
          <w:b/>
        </w:rPr>
        <w:t xml:space="preserve"> </w:t>
      </w:r>
      <w:r w:rsidR="00D51531" w:rsidRPr="001533FD">
        <w:rPr>
          <w:rFonts w:ascii="Arial" w:hAnsi="Arial" w:cs="Arial"/>
        </w:rPr>
        <w:t>If City observes or otherwise becomes aware of any fault or defective Work in the Project, or other nonconformance with the contract during construction, City shall give prompt notice thereof to Consultant.</w:t>
      </w:r>
    </w:p>
    <w:p w14:paraId="44A72F1A" w14:textId="77777777" w:rsidR="006E03EA" w:rsidRDefault="0012739B" w:rsidP="005A4BB6">
      <w:pPr>
        <w:pStyle w:val="Heading2"/>
        <w:jc w:val="center"/>
        <w:rPr>
          <w:rFonts w:ascii="Arial" w:hAnsi="Arial" w:cs="Arial"/>
          <w:sz w:val="24"/>
        </w:rPr>
      </w:pPr>
      <w:r w:rsidRPr="002061D4">
        <w:rPr>
          <w:rFonts w:ascii="Arial" w:hAnsi="Arial" w:cs="Arial"/>
          <w:sz w:val="24"/>
        </w:rPr>
        <w:br w:type="page"/>
      </w:r>
    </w:p>
    <w:p w14:paraId="50368672" w14:textId="61569363" w:rsidR="006E03EA" w:rsidRDefault="006E03EA" w:rsidP="006E03EA">
      <w:pPr>
        <w:jc w:val="center"/>
        <w:rPr>
          <w:rFonts w:ascii="Arial" w:hAnsi="Arial" w:cs="Arial"/>
          <w:sz w:val="24"/>
        </w:rPr>
      </w:pPr>
      <w:r w:rsidRPr="006B4D00">
        <w:rPr>
          <w:rFonts w:ascii="Arial" w:hAnsi="Arial" w:cs="Arial"/>
          <w:b/>
          <w:sz w:val="24"/>
        </w:rPr>
        <w:lastRenderedPageBreak/>
        <w:t>ATTACHMENT A</w:t>
      </w:r>
    </w:p>
    <w:p w14:paraId="222BB7ED" w14:textId="5CC6C313" w:rsidR="00F804B9" w:rsidRPr="002061D4" w:rsidRDefault="00D51531" w:rsidP="005A4BB6">
      <w:pPr>
        <w:pStyle w:val="Heading2"/>
        <w:jc w:val="center"/>
        <w:rPr>
          <w:rFonts w:ascii="Arial" w:hAnsi="Arial" w:cs="Arial"/>
          <w:b/>
          <w:sz w:val="28"/>
        </w:rPr>
      </w:pPr>
      <w:bookmarkStart w:id="396" w:name="_Toc494290881"/>
      <w:r>
        <w:rPr>
          <w:rFonts w:ascii="Arial" w:hAnsi="Arial" w:cs="Arial"/>
          <w:b/>
          <w:sz w:val="28"/>
        </w:rPr>
        <w:t>SCHEDULE A1</w:t>
      </w:r>
      <w:r w:rsidR="00F804B9" w:rsidRPr="002061D4">
        <w:rPr>
          <w:rFonts w:ascii="Arial" w:hAnsi="Arial" w:cs="Arial"/>
          <w:b/>
          <w:sz w:val="28"/>
        </w:rPr>
        <w:t xml:space="preserve"> </w:t>
      </w:r>
      <w:r w:rsidRPr="002061D4">
        <w:rPr>
          <w:rFonts w:ascii="Arial" w:hAnsi="Arial" w:cs="Arial"/>
          <w:b/>
          <w:sz w:val="28"/>
        </w:rPr>
        <w:t>–</w:t>
      </w:r>
      <w:r w:rsidR="00F804B9" w:rsidRPr="002061D4">
        <w:rPr>
          <w:rFonts w:ascii="Arial" w:hAnsi="Arial" w:cs="Arial"/>
          <w:b/>
          <w:sz w:val="28"/>
        </w:rPr>
        <w:t xml:space="preserve">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396"/>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397" w:name="_Toc494290882"/>
      <w:r>
        <w:rPr>
          <w:rFonts w:ascii="Arial" w:hAnsi="Arial" w:cs="Arial"/>
          <w:b/>
          <w:sz w:val="28"/>
        </w:rPr>
        <w:t>SCHEDULE A2</w:t>
      </w:r>
      <w:r w:rsidR="00F804B9" w:rsidRPr="002061D4">
        <w:rPr>
          <w:rFonts w:ascii="Arial" w:hAnsi="Arial" w:cs="Arial"/>
          <w:b/>
          <w:sz w:val="28"/>
        </w:rPr>
        <w:t xml:space="preserve"> – KEY STAFF</w:t>
      </w:r>
      <w:bookmarkEnd w:id="397"/>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F36DD8C"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2061D4" w:rsidRDefault="004E4BFC" w:rsidP="00DB5AC3">
      <w:pPr>
        <w:pStyle w:val="Heading1"/>
        <w:jc w:val="center"/>
        <w:rPr>
          <w:rFonts w:ascii="Arial" w:hAnsi="Arial"/>
          <w:b/>
          <w:bCs/>
          <w:sz w:val="28"/>
          <w:u w:val="single"/>
        </w:rPr>
      </w:pPr>
      <w:bookmarkStart w:id="398" w:name="_Toc6216092"/>
      <w:bookmarkStart w:id="399" w:name="_Toc530117591"/>
      <w:bookmarkStart w:id="400" w:name="_Toc530110427"/>
      <w:bookmarkStart w:id="401" w:name="_Toc530110189"/>
      <w:bookmarkStart w:id="402" w:name="_Toc530109937"/>
      <w:bookmarkStart w:id="403" w:name="_Toc530061831"/>
      <w:bookmarkStart w:id="404" w:name="_Toc530057292"/>
      <w:bookmarkStart w:id="405" w:name="_Toc530031308"/>
      <w:bookmarkStart w:id="406" w:name="_Toc530027770"/>
      <w:bookmarkStart w:id="407" w:name="_Toc530027360"/>
      <w:bookmarkStart w:id="408" w:name="_Toc530026950"/>
      <w:bookmarkStart w:id="409" w:name="_Toc530026540"/>
      <w:bookmarkStart w:id="410" w:name="_Toc530026130"/>
      <w:bookmarkStart w:id="411" w:name="_Toc530025720"/>
      <w:bookmarkStart w:id="412" w:name="_Toc530025310"/>
      <w:bookmarkStart w:id="413" w:name="_Toc530024898"/>
      <w:bookmarkStart w:id="414" w:name="_Toc50437133"/>
      <w:bookmarkStart w:id="415" w:name="_Toc8609862"/>
      <w:bookmarkStart w:id="416" w:name="_Toc6216093"/>
      <w:bookmarkStart w:id="417" w:name="_Toc530117592"/>
      <w:bookmarkStart w:id="418" w:name="_Toc530110428"/>
      <w:bookmarkStart w:id="419" w:name="_Toc530110190"/>
      <w:bookmarkStart w:id="420" w:name="_Toc530109938"/>
      <w:bookmarkStart w:id="421" w:name="_Toc530061832"/>
      <w:bookmarkStart w:id="422" w:name="_Toc530057293"/>
      <w:bookmarkStart w:id="423" w:name="_Toc530031309"/>
      <w:bookmarkStart w:id="424" w:name="_Toc530027771"/>
      <w:bookmarkStart w:id="425" w:name="_Toc530027361"/>
      <w:bookmarkStart w:id="426" w:name="_Toc530026951"/>
      <w:bookmarkStart w:id="427" w:name="_Toc530026541"/>
      <w:bookmarkStart w:id="428" w:name="_Toc530026131"/>
      <w:bookmarkStart w:id="429" w:name="_Toc530025721"/>
      <w:bookmarkStart w:id="430" w:name="_Toc530025311"/>
      <w:bookmarkStart w:id="431" w:name="_Toc530024899"/>
      <w:bookmarkStart w:id="432" w:name="_Toc50437138"/>
      <w:bookmarkStart w:id="433" w:name="_Toc8609867"/>
      <w:bookmarkStart w:id="434" w:name="_Toc6216098"/>
      <w:bookmarkStart w:id="435" w:name="_Toc530117608"/>
      <w:bookmarkStart w:id="436" w:name="_Toc530110444"/>
      <w:bookmarkStart w:id="437" w:name="_Toc530110206"/>
      <w:bookmarkStart w:id="438" w:name="_Toc530109954"/>
      <w:bookmarkStart w:id="439" w:name="_Toc530061848"/>
      <w:bookmarkStart w:id="440" w:name="_Toc530057309"/>
      <w:bookmarkStart w:id="441" w:name="_Toc530031325"/>
      <w:bookmarkStart w:id="442" w:name="_Toc530027787"/>
      <w:bookmarkStart w:id="443" w:name="_Toc530027377"/>
      <w:bookmarkStart w:id="444" w:name="_Toc530026967"/>
      <w:bookmarkStart w:id="445" w:name="_Toc530026557"/>
      <w:bookmarkStart w:id="446" w:name="_Toc530026147"/>
      <w:bookmarkStart w:id="447" w:name="_Toc530025737"/>
      <w:bookmarkStart w:id="448" w:name="_Toc530025327"/>
      <w:bookmarkStart w:id="449" w:name="_Toc530024915"/>
      <w:bookmarkStart w:id="450" w:name="_Toc530023402"/>
      <w:bookmarkStart w:id="451" w:name="_Toc506113382"/>
      <w:bookmarkStart w:id="452" w:name="_Toc493390404"/>
      <w:bookmarkStart w:id="453" w:name="_Toc492876904"/>
      <w:bookmarkStart w:id="454" w:name="_Toc492876186"/>
      <w:bookmarkStart w:id="455" w:name="_Toc492875694"/>
      <w:bookmarkStart w:id="456" w:name="_Toc492866118"/>
      <w:bookmarkStart w:id="457" w:name="_Toc492865474"/>
      <w:bookmarkStart w:id="458" w:name="_Toc492865149"/>
      <w:bookmarkStart w:id="459" w:name="_Toc50437139"/>
      <w:bookmarkStart w:id="460" w:name="_Toc8609868"/>
      <w:bookmarkStart w:id="461" w:name="_Toc6216099"/>
      <w:bookmarkStart w:id="462" w:name="_Toc530117609"/>
      <w:bookmarkStart w:id="463" w:name="_Toc530110445"/>
      <w:bookmarkStart w:id="464" w:name="_Toc530110207"/>
      <w:bookmarkStart w:id="465" w:name="_Toc530109955"/>
      <w:bookmarkStart w:id="466" w:name="_Toc530061849"/>
      <w:bookmarkStart w:id="467" w:name="_Toc530057310"/>
      <w:bookmarkStart w:id="468" w:name="_Toc530031326"/>
      <w:bookmarkStart w:id="469" w:name="_Toc530027788"/>
      <w:bookmarkStart w:id="470" w:name="_Toc530027378"/>
      <w:bookmarkStart w:id="471" w:name="_Toc530026968"/>
      <w:bookmarkStart w:id="472" w:name="_Toc530026558"/>
      <w:bookmarkStart w:id="473" w:name="_Toc530026148"/>
      <w:bookmarkStart w:id="474" w:name="_Toc530025738"/>
      <w:bookmarkStart w:id="475" w:name="_Toc530025328"/>
      <w:bookmarkStart w:id="476" w:name="_Toc530024916"/>
      <w:bookmarkStart w:id="477" w:name="_Toc50437142"/>
      <w:bookmarkStart w:id="478" w:name="_Toc8609871"/>
      <w:bookmarkStart w:id="479" w:name="_Toc6216102"/>
      <w:bookmarkStart w:id="480" w:name="_Toc530117612"/>
      <w:bookmarkStart w:id="481" w:name="_Toc530110448"/>
      <w:bookmarkStart w:id="482" w:name="_Toc530110210"/>
      <w:bookmarkStart w:id="483" w:name="_Toc530109958"/>
      <w:bookmarkStart w:id="484" w:name="_Toc530061852"/>
      <w:bookmarkStart w:id="485" w:name="_Toc530057313"/>
      <w:bookmarkStart w:id="486" w:name="_Toc530031329"/>
      <w:bookmarkStart w:id="487" w:name="_Toc530027791"/>
      <w:bookmarkStart w:id="488" w:name="_Toc530027381"/>
      <w:bookmarkStart w:id="489" w:name="_Toc530026971"/>
      <w:bookmarkStart w:id="490" w:name="_Toc530026561"/>
      <w:bookmarkStart w:id="491" w:name="_Toc530026151"/>
      <w:bookmarkStart w:id="492" w:name="_Toc530025741"/>
      <w:bookmarkStart w:id="493" w:name="_Toc530025331"/>
      <w:bookmarkStart w:id="494" w:name="_Toc530024919"/>
      <w:bookmarkStart w:id="495" w:name="_Toc50437143"/>
      <w:bookmarkStart w:id="496" w:name="_Toc8609872"/>
      <w:bookmarkStart w:id="497" w:name="_Toc6216103"/>
      <w:bookmarkStart w:id="498" w:name="_Toc530117613"/>
      <w:bookmarkStart w:id="499" w:name="_Toc530110449"/>
      <w:bookmarkStart w:id="500" w:name="_Toc530110211"/>
      <w:bookmarkStart w:id="501" w:name="_Toc530109959"/>
      <w:bookmarkStart w:id="502" w:name="_Toc530061853"/>
      <w:bookmarkStart w:id="503" w:name="_Toc530057314"/>
      <w:bookmarkStart w:id="504" w:name="_Toc530031330"/>
      <w:bookmarkStart w:id="505" w:name="_Toc530027792"/>
      <w:bookmarkStart w:id="506" w:name="_Toc530027382"/>
      <w:bookmarkStart w:id="507" w:name="_Toc530026972"/>
      <w:bookmarkStart w:id="508" w:name="_Toc530026562"/>
      <w:bookmarkStart w:id="509" w:name="_Toc530026152"/>
      <w:bookmarkStart w:id="510" w:name="_Toc530025742"/>
      <w:bookmarkStart w:id="511" w:name="_Toc530025332"/>
      <w:bookmarkStart w:id="512" w:name="_Toc530024920"/>
      <w:bookmarkStart w:id="513" w:name="_Toc50437144"/>
      <w:bookmarkStart w:id="514" w:name="_Toc8609873"/>
      <w:bookmarkStart w:id="515" w:name="_Toc6216104"/>
      <w:bookmarkStart w:id="516" w:name="_Toc530117614"/>
      <w:bookmarkStart w:id="517" w:name="_Toc530110450"/>
      <w:bookmarkStart w:id="518" w:name="_Toc530110212"/>
      <w:bookmarkStart w:id="519" w:name="_Toc530109960"/>
      <w:bookmarkStart w:id="520" w:name="_Toc530061854"/>
      <w:bookmarkStart w:id="521" w:name="_Toc530057315"/>
      <w:bookmarkStart w:id="522" w:name="_Toc530031331"/>
      <w:bookmarkStart w:id="523" w:name="_Toc530027793"/>
      <w:bookmarkStart w:id="524" w:name="_Toc530027383"/>
      <w:bookmarkStart w:id="525" w:name="_Toc530026973"/>
      <w:bookmarkStart w:id="526" w:name="_Toc530026563"/>
      <w:bookmarkStart w:id="527" w:name="_Toc530026153"/>
      <w:bookmarkStart w:id="528" w:name="_Toc530025743"/>
      <w:bookmarkStart w:id="529" w:name="_Toc530025333"/>
      <w:bookmarkStart w:id="530" w:name="_Toc530024921"/>
      <w:bookmarkStart w:id="531" w:name="_Toc50437148"/>
      <w:bookmarkStart w:id="532" w:name="_Toc8609877"/>
      <w:bookmarkStart w:id="533" w:name="_Toc50437149"/>
      <w:bookmarkStart w:id="534" w:name="_Toc8609878"/>
      <w:bookmarkStart w:id="535" w:name="_Toc50437150"/>
      <w:bookmarkStart w:id="536" w:name="_Toc8609879"/>
      <w:bookmarkStart w:id="537" w:name="_Toc50437151"/>
      <w:bookmarkStart w:id="538" w:name="_Toc8609880"/>
      <w:bookmarkStart w:id="539" w:name="_Toc50437152"/>
      <w:bookmarkStart w:id="540" w:name="_Toc8609881"/>
      <w:bookmarkStart w:id="541" w:name="_Toc50437153"/>
      <w:bookmarkStart w:id="542" w:name="_Toc8609882"/>
      <w:bookmarkStart w:id="543" w:name="_Toc50437154"/>
      <w:bookmarkStart w:id="544" w:name="_Toc8609883"/>
      <w:bookmarkStart w:id="545" w:name="_Toc50437155"/>
      <w:bookmarkStart w:id="546" w:name="_Toc8609884"/>
      <w:bookmarkStart w:id="547" w:name="_Toc50437157"/>
      <w:bookmarkStart w:id="548" w:name="_Toc8609886"/>
      <w:bookmarkStart w:id="549" w:name="_Toc50437158"/>
      <w:bookmarkStart w:id="550" w:name="_Toc8609887"/>
      <w:bookmarkStart w:id="551" w:name="_Toc50437159"/>
      <w:bookmarkStart w:id="552" w:name="_Toc8609888"/>
      <w:bookmarkStart w:id="553" w:name="_Toc50437160"/>
      <w:bookmarkStart w:id="554" w:name="_Toc8609889"/>
      <w:bookmarkStart w:id="555" w:name="_Toc50437161"/>
      <w:bookmarkStart w:id="556" w:name="_Toc8609890"/>
      <w:bookmarkStart w:id="557" w:name="_Toc50437162"/>
      <w:bookmarkStart w:id="558" w:name="_Toc8609891"/>
      <w:bookmarkStart w:id="559" w:name="_Toc50437163"/>
      <w:bookmarkStart w:id="560" w:name="_Toc8609892"/>
      <w:bookmarkStart w:id="561" w:name="_Toc50437164"/>
      <w:bookmarkStart w:id="562" w:name="_Toc8609893"/>
      <w:bookmarkStart w:id="563" w:name="_Toc50437166"/>
      <w:bookmarkStart w:id="564" w:name="_Toc8609895"/>
      <w:bookmarkStart w:id="565" w:name="_Toc50437167"/>
      <w:bookmarkStart w:id="566" w:name="_Toc8609896"/>
      <w:bookmarkStart w:id="567" w:name="_Toc50437168"/>
      <w:bookmarkStart w:id="568" w:name="_Toc8609897"/>
      <w:bookmarkStart w:id="569" w:name="_Toc50437169"/>
      <w:bookmarkStart w:id="570" w:name="_Toc8609898"/>
      <w:bookmarkStart w:id="571" w:name="_Toc50437170"/>
      <w:bookmarkStart w:id="572" w:name="_Toc8609899"/>
      <w:bookmarkStart w:id="573" w:name="_Toc50437171"/>
      <w:bookmarkStart w:id="574" w:name="_Toc8609900"/>
      <w:bookmarkStart w:id="575" w:name="_Toc50437172"/>
      <w:bookmarkStart w:id="576" w:name="_Toc8609901"/>
      <w:bookmarkStart w:id="577" w:name="_Toc50437173"/>
      <w:bookmarkStart w:id="578" w:name="_Toc8609902"/>
      <w:bookmarkStart w:id="579" w:name="_Toc50437176"/>
      <w:bookmarkStart w:id="580" w:name="_Toc8609905"/>
      <w:bookmarkStart w:id="581" w:name="_Toc50437177"/>
      <w:bookmarkStart w:id="582" w:name="_Toc8609906"/>
      <w:bookmarkStart w:id="583" w:name="_Toc50437178"/>
      <w:bookmarkStart w:id="584" w:name="_Toc8609907"/>
      <w:bookmarkStart w:id="585" w:name="_Toc50437179"/>
      <w:bookmarkStart w:id="586" w:name="_Toc8609908"/>
      <w:bookmarkStart w:id="587" w:name="_Toc50437181"/>
      <w:bookmarkStart w:id="588" w:name="_Toc8609910"/>
      <w:bookmarkStart w:id="589" w:name="_Toc50437182"/>
      <w:bookmarkStart w:id="590" w:name="_Toc8609911"/>
      <w:bookmarkStart w:id="591" w:name="_Toc50437183"/>
      <w:bookmarkStart w:id="592" w:name="_Toc8609912"/>
      <w:bookmarkStart w:id="593" w:name="_Toc50437184"/>
      <w:bookmarkStart w:id="594" w:name="_Toc8609913"/>
      <w:bookmarkStart w:id="595" w:name="_Toc50437185"/>
      <w:bookmarkStart w:id="596" w:name="_Toc8609914"/>
      <w:bookmarkStart w:id="597" w:name="_Toc50437186"/>
      <w:bookmarkStart w:id="598" w:name="_Toc8609915"/>
      <w:bookmarkStart w:id="599" w:name="_Toc50437187"/>
      <w:bookmarkStart w:id="600" w:name="_Toc8609916"/>
      <w:bookmarkStart w:id="601" w:name="_Toc50437188"/>
      <w:bookmarkStart w:id="602" w:name="_Toc8609917"/>
      <w:bookmarkStart w:id="603" w:name="_Toc50437189"/>
      <w:bookmarkStart w:id="604" w:name="_Toc8609918"/>
      <w:bookmarkStart w:id="605" w:name="_Toc50437190"/>
      <w:bookmarkStart w:id="606" w:name="_Toc8609919"/>
      <w:bookmarkStart w:id="607" w:name="_Toc50437191"/>
      <w:bookmarkStart w:id="608" w:name="_Toc8609920"/>
      <w:bookmarkStart w:id="609" w:name="_Toc50437192"/>
      <w:bookmarkStart w:id="610" w:name="_Toc8609921"/>
      <w:bookmarkStart w:id="611" w:name="_Toc50437193"/>
      <w:bookmarkStart w:id="612" w:name="_Toc8609922"/>
      <w:bookmarkStart w:id="613" w:name="_Toc50437194"/>
      <w:bookmarkStart w:id="614" w:name="_Toc8609923"/>
      <w:bookmarkStart w:id="615" w:name="_Toc50437195"/>
      <w:bookmarkStart w:id="616" w:name="_Toc8609924"/>
      <w:bookmarkStart w:id="617" w:name="_Toc50437196"/>
      <w:bookmarkStart w:id="618" w:name="_Toc8609925"/>
      <w:bookmarkStart w:id="619" w:name="_Toc50437197"/>
      <w:bookmarkStart w:id="620" w:name="_Toc8609926"/>
      <w:bookmarkStart w:id="621" w:name="_Toc50437198"/>
      <w:bookmarkStart w:id="622" w:name="_Toc8609927"/>
      <w:bookmarkStart w:id="623" w:name="_Toc530117634"/>
      <w:bookmarkStart w:id="624" w:name="_Toc530110470"/>
      <w:bookmarkStart w:id="625" w:name="_Toc530110232"/>
      <w:bookmarkStart w:id="626" w:name="_Toc530109980"/>
      <w:bookmarkStart w:id="627" w:name="_Toc530061874"/>
      <w:bookmarkStart w:id="628" w:name="_Toc530057335"/>
      <w:bookmarkStart w:id="629" w:name="_Toc530031351"/>
      <w:bookmarkStart w:id="630" w:name="_Toc530027813"/>
      <w:bookmarkStart w:id="631" w:name="_Toc530027403"/>
      <w:bookmarkStart w:id="632" w:name="_Toc530026993"/>
      <w:bookmarkStart w:id="633" w:name="_Toc530026583"/>
      <w:bookmarkStart w:id="634" w:name="_Toc530026173"/>
      <w:bookmarkStart w:id="635" w:name="_Toc530025763"/>
      <w:bookmarkStart w:id="636" w:name="_Toc530025353"/>
      <w:bookmarkStart w:id="637" w:name="_Toc530024941"/>
      <w:bookmarkStart w:id="638" w:name="_Toc530023428"/>
      <w:bookmarkStart w:id="639" w:name="_Toc50437199"/>
      <w:bookmarkStart w:id="640" w:name="_Toc7855198"/>
      <w:bookmarkStart w:id="641" w:name="_Toc6216159"/>
      <w:bookmarkStart w:id="642" w:name="_Toc530117618"/>
      <w:bookmarkStart w:id="643" w:name="_Toc530110454"/>
      <w:bookmarkStart w:id="644" w:name="_Toc530110216"/>
      <w:bookmarkStart w:id="645" w:name="_Toc530109964"/>
      <w:bookmarkStart w:id="646" w:name="_Toc530061858"/>
      <w:bookmarkStart w:id="647" w:name="_Toc530057319"/>
      <w:bookmarkStart w:id="648" w:name="_Toc530031335"/>
      <w:bookmarkStart w:id="649" w:name="_Toc530027797"/>
      <w:bookmarkStart w:id="650" w:name="_Toc530027387"/>
      <w:bookmarkStart w:id="651" w:name="_Toc530026977"/>
      <w:bookmarkStart w:id="652" w:name="_Toc530026567"/>
      <w:bookmarkStart w:id="653" w:name="_Toc530026157"/>
      <w:bookmarkStart w:id="654" w:name="_Toc530025747"/>
      <w:bookmarkStart w:id="655" w:name="_Toc530025337"/>
      <w:bookmarkStart w:id="656" w:name="_Toc530024925"/>
      <w:bookmarkStart w:id="657" w:name="_Toc50437200"/>
      <w:bookmarkStart w:id="658" w:name="_Toc8609929"/>
      <w:bookmarkStart w:id="659" w:name="_Toc6216160"/>
      <w:bookmarkStart w:id="660" w:name="_Toc530117619"/>
      <w:bookmarkStart w:id="661" w:name="_Toc530110455"/>
      <w:bookmarkStart w:id="662" w:name="_Toc530110217"/>
      <w:bookmarkStart w:id="663" w:name="_Toc530109965"/>
      <w:bookmarkStart w:id="664" w:name="_Toc530061859"/>
      <w:bookmarkStart w:id="665" w:name="_Toc530057320"/>
      <w:bookmarkStart w:id="666" w:name="_Toc530031336"/>
      <w:bookmarkStart w:id="667" w:name="_Toc530027798"/>
      <w:bookmarkStart w:id="668" w:name="_Toc530027388"/>
      <w:bookmarkStart w:id="669" w:name="_Toc530026978"/>
      <w:bookmarkStart w:id="670" w:name="_Toc530026568"/>
      <w:bookmarkStart w:id="671" w:name="_Toc530026158"/>
      <w:bookmarkStart w:id="672" w:name="_Toc530025748"/>
      <w:bookmarkStart w:id="673" w:name="_Toc530025338"/>
      <w:bookmarkStart w:id="674" w:name="_Toc530024926"/>
      <w:bookmarkStart w:id="675" w:name="_Toc50437203"/>
      <w:bookmarkStart w:id="676" w:name="_Toc8609932"/>
      <w:bookmarkStart w:id="677" w:name="_Toc6216163"/>
      <w:bookmarkStart w:id="678" w:name="_Toc530117622"/>
      <w:bookmarkStart w:id="679" w:name="_Toc530110458"/>
      <w:bookmarkStart w:id="680" w:name="_Toc530110220"/>
      <w:bookmarkStart w:id="681" w:name="_Toc530109968"/>
      <w:bookmarkStart w:id="682" w:name="_Toc530061862"/>
      <w:bookmarkStart w:id="683" w:name="_Toc530057323"/>
      <w:bookmarkStart w:id="684" w:name="_Toc530031339"/>
      <w:bookmarkStart w:id="685" w:name="_Toc530027801"/>
      <w:bookmarkStart w:id="686" w:name="_Toc530027391"/>
      <w:bookmarkStart w:id="687" w:name="_Toc530026981"/>
      <w:bookmarkStart w:id="688" w:name="_Toc530026571"/>
      <w:bookmarkStart w:id="689" w:name="_Toc530026161"/>
      <w:bookmarkStart w:id="690" w:name="_Toc530025751"/>
      <w:bookmarkStart w:id="691" w:name="_Toc530025341"/>
      <w:bookmarkStart w:id="692" w:name="_Toc530024929"/>
      <w:bookmarkStart w:id="693" w:name="_Toc50437204"/>
      <w:bookmarkStart w:id="694" w:name="_Toc8609933"/>
      <w:bookmarkStart w:id="695" w:name="_Toc6216164"/>
      <w:bookmarkStart w:id="696" w:name="_Toc530117623"/>
      <w:bookmarkStart w:id="697" w:name="_Toc530110459"/>
      <w:bookmarkStart w:id="698" w:name="_Toc530110221"/>
      <w:bookmarkStart w:id="699" w:name="_Toc530109969"/>
      <w:bookmarkStart w:id="700" w:name="_Toc530061863"/>
      <w:bookmarkStart w:id="701" w:name="_Toc530057324"/>
      <w:bookmarkStart w:id="702" w:name="_Toc530031340"/>
      <w:bookmarkStart w:id="703" w:name="_Toc530027802"/>
      <w:bookmarkStart w:id="704" w:name="_Toc530027392"/>
      <w:bookmarkStart w:id="705" w:name="_Toc530026982"/>
      <w:bookmarkStart w:id="706" w:name="_Toc530026572"/>
      <w:bookmarkStart w:id="707" w:name="_Toc530026162"/>
      <w:bookmarkStart w:id="708" w:name="_Toc530025752"/>
      <w:bookmarkStart w:id="709" w:name="_Toc530025342"/>
      <w:bookmarkStart w:id="710" w:name="_Toc530024930"/>
      <w:bookmarkStart w:id="711" w:name="_Toc50437206"/>
      <w:bookmarkStart w:id="712" w:name="_Toc8609935"/>
      <w:bookmarkStart w:id="713" w:name="_Toc50437207"/>
      <w:bookmarkStart w:id="714" w:name="_Toc8609936"/>
      <w:bookmarkStart w:id="715" w:name="_Toc6216167"/>
      <w:bookmarkStart w:id="716" w:name="_Toc530117625"/>
      <w:bookmarkStart w:id="717" w:name="_Toc530110461"/>
      <w:bookmarkStart w:id="718" w:name="_Toc530110223"/>
      <w:bookmarkStart w:id="719" w:name="_Toc530109971"/>
      <w:bookmarkStart w:id="720" w:name="_Toc530061865"/>
      <w:bookmarkStart w:id="721" w:name="_Toc530057326"/>
      <w:bookmarkStart w:id="722" w:name="_Toc530031342"/>
      <w:bookmarkStart w:id="723" w:name="_Toc530027804"/>
      <w:bookmarkStart w:id="724" w:name="_Toc530027394"/>
      <w:bookmarkStart w:id="725" w:name="_Toc530026984"/>
      <w:bookmarkStart w:id="726" w:name="_Toc530026574"/>
      <w:bookmarkStart w:id="727" w:name="_Toc530026164"/>
      <w:bookmarkStart w:id="728" w:name="_Toc530025754"/>
      <w:bookmarkStart w:id="729" w:name="_Toc530025344"/>
      <w:bookmarkStart w:id="730" w:name="_Toc530024932"/>
      <w:bookmarkStart w:id="731" w:name="_Toc50437208"/>
      <w:bookmarkStart w:id="732" w:name="_Toc8609937"/>
      <w:bookmarkStart w:id="733" w:name="_Toc6216168"/>
      <w:bookmarkStart w:id="734" w:name="_Toc530117626"/>
      <w:bookmarkStart w:id="735" w:name="_Toc530110462"/>
      <w:bookmarkStart w:id="736" w:name="_Toc530110224"/>
      <w:bookmarkStart w:id="737" w:name="_Toc530109972"/>
      <w:bookmarkStart w:id="738" w:name="_Toc530061866"/>
      <w:bookmarkStart w:id="739" w:name="_Toc530057327"/>
      <w:bookmarkStart w:id="740" w:name="_Toc530031343"/>
      <w:bookmarkStart w:id="741" w:name="_Toc530027805"/>
      <w:bookmarkStart w:id="742" w:name="_Toc530027395"/>
      <w:bookmarkStart w:id="743" w:name="_Toc530026985"/>
      <w:bookmarkStart w:id="744" w:name="_Toc530026575"/>
      <w:bookmarkStart w:id="745" w:name="_Toc530026165"/>
      <w:bookmarkStart w:id="746" w:name="_Toc530025755"/>
      <w:bookmarkStart w:id="747" w:name="_Toc530025345"/>
      <w:bookmarkStart w:id="748" w:name="_Toc530024933"/>
      <w:bookmarkStart w:id="749" w:name="_Toc50437209"/>
      <w:bookmarkStart w:id="750" w:name="_Toc8609938"/>
      <w:bookmarkStart w:id="751" w:name="_Toc6216169"/>
      <w:bookmarkStart w:id="752" w:name="_Toc530117627"/>
      <w:bookmarkStart w:id="753" w:name="_Toc530110463"/>
      <w:bookmarkStart w:id="754" w:name="_Toc530110225"/>
      <w:bookmarkStart w:id="755" w:name="_Toc530109973"/>
      <w:bookmarkStart w:id="756" w:name="_Toc530061867"/>
      <w:bookmarkStart w:id="757" w:name="_Toc530057328"/>
      <w:bookmarkStart w:id="758" w:name="_Toc530031344"/>
      <w:bookmarkStart w:id="759" w:name="_Toc530027806"/>
      <w:bookmarkStart w:id="760" w:name="_Toc530027396"/>
      <w:bookmarkStart w:id="761" w:name="_Toc530026986"/>
      <w:bookmarkStart w:id="762" w:name="_Toc530026576"/>
      <w:bookmarkStart w:id="763" w:name="_Toc530026166"/>
      <w:bookmarkStart w:id="764" w:name="_Toc530025756"/>
      <w:bookmarkStart w:id="765" w:name="_Toc530025346"/>
      <w:bookmarkStart w:id="766" w:name="_Toc530024934"/>
      <w:bookmarkStart w:id="767" w:name="_Toc50437210"/>
      <w:bookmarkStart w:id="768" w:name="_Toc8609939"/>
      <w:bookmarkStart w:id="769" w:name="_Toc6216170"/>
      <w:bookmarkStart w:id="770" w:name="_Toc530117628"/>
      <w:bookmarkStart w:id="771" w:name="_Toc530110464"/>
      <w:bookmarkStart w:id="772" w:name="_Toc530110226"/>
      <w:bookmarkStart w:id="773" w:name="_Toc530109974"/>
      <w:bookmarkStart w:id="774" w:name="_Toc530061868"/>
      <w:bookmarkStart w:id="775" w:name="_Toc530057329"/>
      <w:bookmarkStart w:id="776" w:name="_Toc530031345"/>
      <w:bookmarkStart w:id="777" w:name="_Toc530027807"/>
      <w:bookmarkStart w:id="778" w:name="_Toc530027397"/>
      <w:bookmarkStart w:id="779" w:name="_Toc530026987"/>
      <w:bookmarkStart w:id="780" w:name="_Toc530026577"/>
      <w:bookmarkStart w:id="781" w:name="_Toc530026167"/>
      <w:bookmarkStart w:id="782" w:name="_Toc530025757"/>
      <w:bookmarkStart w:id="783" w:name="_Toc530025347"/>
      <w:bookmarkStart w:id="784" w:name="_Toc530024935"/>
      <w:bookmarkStart w:id="785" w:name="_Toc50437211"/>
      <w:bookmarkStart w:id="786" w:name="_Toc8609940"/>
      <w:bookmarkStart w:id="787" w:name="_Toc50437212"/>
      <w:bookmarkStart w:id="788" w:name="_Toc8609941"/>
      <w:bookmarkStart w:id="789" w:name="_Toc6216172"/>
      <w:bookmarkStart w:id="790" w:name="_Toc530117632"/>
      <w:bookmarkStart w:id="791" w:name="_Toc530110468"/>
      <w:bookmarkStart w:id="792" w:name="_Toc530110230"/>
      <w:bookmarkStart w:id="793" w:name="_Toc530109978"/>
      <w:bookmarkStart w:id="794" w:name="_Toc530061872"/>
      <w:bookmarkStart w:id="795" w:name="_Toc530057333"/>
      <w:bookmarkStart w:id="796" w:name="_Toc530031349"/>
      <w:bookmarkStart w:id="797" w:name="_Toc530027811"/>
      <w:bookmarkStart w:id="798" w:name="_Toc530027401"/>
      <w:bookmarkStart w:id="799" w:name="_Toc530026991"/>
      <w:bookmarkStart w:id="800" w:name="_Toc530026581"/>
      <w:bookmarkStart w:id="801" w:name="_Toc530026171"/>
      <w:bookmarkStart w:id="802" w:name="_Toc530025761"/>
      <w:bookmarkStart w:id="803" w:name="_Toc530025351"/>
      <w:bookmarkStart w:id="804" w:name="_Toc530024939"/>
      <w:bookmarkStart w:id="805" w:name="_Toc50437213"/>
      <w:bookmarkStart w:id="806" w:name="_Toc8609942"/>
      <w:bookmarkStart w:id="807" w:name="_Toc6216173"/>
      <w:bookmarkStart w:id="808" w:name="_Toc530117631"/>
      <w:bookmarkStart w:id="809" w:name="_Toc530110467"/>
      <w:bookmarkStart w:id="810" w:name="_Toc530110229"/>
      <w:bookmarkStart w:id="811" w:name="_Toc530109977"/>
      <w:bookmarkStart w:id="812" w:name="_Toc530061871"/>
      <w:bookmarkStart w:id="813" w:name="_Toc530057332"/>
      <w:bookmarkStart w:id="814" w:name="_Toc530031348"/>
      <w:bookmarkStart w:id="815" w:name="_Toc530027810"/>
      <w:bookmarkStart w:id="816" w:name="_Toc530027400"/>
      <w:bookmarkStart w:id="817" w:name="_Toc530026990"/>
      <w:bookmarkStart w:id="818" w:name="_Toc530026580"/>
      <w:bookmarkStart w:id="819" w:name="_Toc530026170"/>
      <w:bookmarkStart w:id="820" w:name="_Toc530025760"/>
      <w:bookmarkStart w:id="821" w:name="_Toc530025350"/>
      <w:bookmarkStart w:id="822" w:name="_Toc530024938"/>
      <w:bookmarkStart w:id="823" w:name="_Toc50437215"/>
      <w:bookmarkStart w:id="824" w:name="_Toc8609943"/>
      <w:bookmarkStart w:id="825" w:name="_Toc50437216"/>
      <w:bookmarkStart w:id="826" w:name="_Toc8609944"/>
      <w:bookmarkStart w:id="827" w:name="_Toc50437217"/>
      <w:bookmarkStart w:id="828" w:name="_Toc8609945"/>
      <w:bookmarkStart w:id="829" w:name="_Toc50437218"/>
      <w:bookmarkStart w:id="830" w:name="_Toc8609946"/>
      <w:bookmarkStart w:id="831" w:name="_Toc50437219"/>
      <w:bookmarkStart w:id="832" w:name="_Toc8609947"/>
      <w:bookmarkStart w:id="833" w:name="_Toc50437220"/>
      <w:bookmarkStart w:id="834" w:name="_Toc8609948"/>
      <w:bookmarkStart w:id="835" w:name="_Toc50437221"/>
      <w:bookmarkStart w:id="836" w:name="_Toc8609949"/>
      <w:bookmarkStart w:id="837" w:name="_Toc50437223"/>
      <w:bookmarkStart w:id="838" w:name="_Toc8609952"/>
      <w:bookmarkStart w:id="839" w:name="_Toc50437224"/>
      <w:bookmarkStart w:id="840" w:name="_Toc8609953"/>
      <w:bookmarkStart w:id="841" w:name="_Toc50437225"/>
      <w:bookmarkStart w:id="842" w:name="_Toc8609954"/>
      <w:bookmarkStart w:id="843" w:name="_Toc50437227"/>
      <w:bookmarkStart w:id="844" w:name="_Toc8609956"/>
      <w:bookmarkStart w:id="845" w:name="_Toc50437228"/>
      <w:bookmarkStart w:id="846" w:name="_Toc8609957"/>
      <w:bookmarkStart w:id="847" w:name="_Toc50437229"/>
      <w:bookmarkStart w:id="848" w:name="_Toc8609958"/>
      <w:bookmarkStart w:id="849" w:name="_Toc50437231"/>
      <w:bookmarkStart w:id="850" w:name="_Toc8609960"/>
      <w:bookmarkStart w:id="851" w:name="_Toc50437232"/>
      <w:bookmarkStart w:id="852" w:name="_Toc8609961"/>
      <w:bookmarkStart w:id="853" w:name="_Toc50437233"/>
      <w:bookmarkStart w:id="854" w:name="_Toc8609962"/>
      <w:bookmarkStart w:id="855" w:name="_Toc50437234"/>
      <w:bookmarkStart w:id="856" w:name="_Toc8609963"/>
      <w:bookmarkStart w:id="857" w:name="_Toc50437235"/>
      <w:bookmarkStart w:id="858" w:name="_Toc8609964"/>
      <w:bookmarkStart w:id="859" w:name="_Toc50437237"/>
      <w:bookmarkStart w:id="860" w:name="_Toc8609966"/>
      <w:bookmarkStart w:id="861" w:name="_Toc50437238"/>
      <w:bookmarkStart w:id="862" w:name="_Toc8609967"/>
      <w:bookmarkStart w:id="863" w:name="_Toc530117651"/>
      <w:bookmarkStart w:id="864" w:name="_Toc530110487"/>
      <w:bookmarkStart w:id="865" w:name="_Toc530110249"/>
      <w:bookmarkStart w:id="866" w:name="_Toc530109997"/>
      <w:bookmarkStart w:id="867" w:name="_Toc530061891"/>
      <w:bookmarkStart w:id="868" w:name="_Toc530057352"/>
      <w:bookmarkStart w:id="869" w:name="_Toc530031370"/>
      <w:bookmarkStart w:id="870" w:name="_Toc530027832"/>
      <w:bookmarkStart w:id="871" w:name="_Toc530027422"/>
      <w:bookmarkStart w:id="872" w:name="_Toc530027012"/>
      <w:bookmarkStart w:id="873" w:name="_Toc530026602"/>
      <w:bookmarkStart w:id="874" w:name="_Toc530026192"/>
      <w:bookmarkStart w:id="875" w:name="_Toc530025782"/>
      <w:bookmarkStart w:id="876" w:name="_Toc530025372"/>
      <w:bookmarkStart w:id="877" w:name="_Toc530024960"/>
      <w:bookmarkStart w:id="878" w:name="_Toc50437240"/>
      <w:bookmarkStart w:id="879" w:name="_Toc8609969"/>
      <w:bookmarkStart w:id="880" w:name="_Toc50437245"/>
      <w:bookmarkStart w:id="881" w:name="_Toc8609974"/>
      <w:bookmarkStart w:id="882" w:name="_Toc50437246"/>
      <w:bookmarkStart w:id="883" w:name="_Toc8609975"/>
      <w:bookmarkStart w:id="884" w:name="_Toc50437247"/>
      <w:bookmarkStart w:id="885" w:name="_Toc8609976"/>
      <w:bookmarkStart w:id="886" w:name="_Toc50437248"/>
      <w:bookmarkStart w:id="887" w:name="_Toc8609977"/>
      <w:bookmarkStart w:id="888" w:name="_Toc50437249"/>
      <w:bookmarkStart w:id="889" w:name="_Toc8609978"/>
      <w:bookmarkStart w:id="890" w:name="_Toc50437250"/>
      <w:bookmarkStart w:id="891" w:name="_Toc8609979"/>
      <w:bookmarkStart w:id="892" w:name="_Toc530117705"/>
      <w:bookmarkStart w:id="893" w:name="_Toc530110541"/>
      <w:bookmarkStart w:id="894" w:name="_Toc530110303"/>
      <w:bookmarkStart w:id="895" w:name="_Toc530110053"/>
      <w:bookmarkStart w:id="896" w:name="_Toc530061945"/>
      <w:bookmarkStart w:id="897" w:name="_Toc530057408"/>
      <w:bookmarkStart w:id="898" w:name="_Toc530031439"/>
      <w:bookmarkStart w:id="899" w:name="_Toc530027901"/>
      <w:bookmarkStart w:id="900" w:name="_Toc530027491"/>
      <w:bookmarkStart w:id="901" w:name="_Toc530027081"/>
      <w:bookmarkStart w:id="902" w:name="_Toc530026671"/>
      <w:bookmarkStart w:id="903" w:name="_Toc530026261"/>
      <w:bookmarkStart w:id="904" w:name="_Toc530025851"/>
      <w:bookmarkStart w:id="905" w:name="_Toc530025441"/>
      <w:bookmarkStart w:id="906" w:name="_Toc530025029"/>
      <w:bookmarkStart w:id="907" w:name="_Toc530023516"/>
      <w:bookmarkStart w:id="908" w:name="_Toc50437780"/>
      <w:bookmarkStart w:id="909" w:name="_Toc7855211"/>
      <w:bookmarkStart w:id="910" w:name="_Toc6216661"/>
      <w:bookmarkStart w:id="911" w:name="_Toc533473726"/>
      <w:bookmarkStart w:id="912" w:name="_Toc530117697"/>
      <w:bookmarkStart w:id="913" w:name="_Toc530110533"/>
      <w:bookmarkStart w:id="914" w:name="_Toc530110295"/>
      <w:bookmarkStart w:id="915" w:name="_Toc530110045"/>
      <w:bookmarkStart w:id="916" w:name="_Toc530061937"/>
      <w:bookmarkStart w:id="917" w:name="_Toc530057385"/>
      <w:bookmarkStart w:id="918" w:name="_Toc530031416"/>
      <w:bookmarkStart w:id="919" w:name="_Toc530027878"/>
      <w:bookmarkStart w:id="920" w:name="_Toc530027468"/>
      <w:bookmarkStart w:id="921" w:name="_Toc530027058"/>
      <w:bookmarkStart w:id="922" w:name="_Toc530026648"/>
      <w:bookmarkStart w:id="923" w:name="_Toc530026238"/>
      <w:bookmarkStart w:id="924" w:name="_Toc530025828"/>
      <w:bookmarkStart w:id="925" w:name="_Toc530025418"/>
      <w:bookmarkStart w:id="926" w:name="_Toc530025006"/>
      <w:bookmarkStart w:id="927" w:name="_Toc50437783"/>
      <w:bookmarkStart w:id="928" w:name="_Toc8610433"/>
      <w:bookmarkStart w:id="929" w:name="_Toc6216664"/>
      <w:bookmarkStart w:id="930" w:name="_Toc50437785"/>
      <w:bookmarkStart w:id="931" w:name="_Toc8610435"/>
      <w:bookmarkStart w:id="932" w:name="_Toc6216666"/>
      <w:bookmarkStart w:id="933" w:name="_Toc50437787"/>
      <w:bookmarkStart w:id="934" w:name="_Toc8610437"/>
      <w:bookmarkStart w:id="935" w:name="_Toc6216668"/>
      <w:bookmarkStart w:id="936" w:name="_Toc50437788"/>
      <w:bookmarkStart w:id="937" w:name="_Toc8610438"/>
      <w:bookmarkStart w:id="938" w:name="_Toc6216669"/>
      <w:bookmarkStart w:id="939" w:name="_Toc50437789"/>
      <w:bookmarkStart w:id="940" w:name="_Toc8610439"/>
      <w:bookmarkStart w:id="941" w:name="_Toc6216670"/>
      <w:bookmarkStart w:id="942" w:name="_Toc50437790"/>
      <w:bookmarkStart w:id="943" w:name="_Toc8610440"/>
      <w:bookmarkStart w:id="944" w:name="_Toc50437791"/>
      <w:bookmarkStart w:id="945" w:name="_Toc8610441"/>
      <w:bookmarkStart w:id="946" w:name="_Toc6216672"/>
      <w:bookmarkStart w:id="947" w:name="_Toc50437792"/>
      <w:bookmarkStart w:id="948" w:name="_Toc8610442"/>
      <w:bookmarkStart w:id="949" w:name="_Toc6216673"/>
      <w:bookmarkStart w:id="950" w:name="_Toc50437793"/>
      <w:bookmarkStart w:id="951" w:name="_Toc8610443"/>
      <w:bookmarkStart w:id="952" w:name="_Toc50437794"/>
      <w:bookmarkStart w:id="953" w:name="_Toc8610444"/>
      <w:bookmarkStart w:id="954" w:name="_Toc6216675"/>
      <w:bookmarkStart w:id="955" w:name="_Toc50437795"/>
      <w:bookmarkStart w:id="956" w:name="_Toc8610445"/>
      <w:bookmarkStart w:id="957" w:name="_Toc50437796"/>
      <w:bookmarkStart w:id="958" w:name="_Toc8610446"/>
      <w:bookmarkStart w:id="959" w:name="_Toc6216677"/>
      <w:bookmarkStart w:id="960" w:name="_Toc50437797"/>
      <w:bookmarkStart w:id="961" w:name="_Toc7855212"/>
      <w:bookmarkStart w:id="962" w:name="_Toc6216678"/>
      <w:bookmarkStart w:id="963" w:name="_Toc50437798"/>
      <w:bookmarkStart w:id="964" w:name="_Toc8610448"/>
      <w:bookmarkStart w:id="965" w:name="_Toc6216679"/>
      <w:bookmarkStart w:id="966" w:name="_Toc530057397"/>
      <w:bookmarkStart w:id="967" w:name="_Toc530031428"/>
      <w:bookmarkStart w:id="968" w:name="_Toc530027890"/>
      <w:bookmarkStart w:id="969" w:name="_Toc530027480"/>
      <w:bookmarkStart w:id="970" w:name="_Toc530027070"/>
      <w:bookmarkStart w:id="971" w:name="_Toc530026660"/>
      <w:bookmarkStart w:id="972" w:name="_Toc530026250"/>
      <w:bookmarkStart w:id="973" w:name="_Toc530025840"/>
      <w:bookmarkStart w:id="974" w:name="_Toc530025430"/>
      <w:bookmarkStart w:id="975" w:name="_Toc530025018"/>
      <w:bookmarkStart w:id="976" w:name="_Toc50437799"/>
      <w:bookmarkStart w:id="977" w:name="_Toc8610449"/>
      <w:bookmarkStart w:id="978" w:name="_Toc50437800"/>
      <w:bookmarkStart w:id="979" w:name="_Toc8610450"/>
      <w:bookmarkStart w:id="980" w:name="_Toc6216681"/>
      <w:bookmarkStart w:id="981" w:name="_Toc530057398"/>
      <w:bookmarkStart w:id="982" w:name="_Toc530031429"/>
      <w:bookmarkStart w:id="983" w:name="_Toc530027891"/>
      <w:bookmarkStart w:id="984" w:name="_Toc530027481"/>
      <w:bookmarkStart w:id="985" w:name="_Toc530027071"/>
      <w:bookmarkStart w:id="986" w:name="_Toc530026661"/>
      <w:bookmarkStart w:id="987" w:name="_Toc530026251"/>
      <w:bookmarkStart w:id="988" w:name="_Toc530025841"/>
      <w:bookmarkStart w:id="989" w:name="_Toc530025431"/>
      <w:bookmarkStart w:id="990" w:name="_Toc530025019"/>
      <w:bookmarkStart w:id="991" w:name="_Toc50437801"/>
      <w:bookmarkStart w:id="992" w:name="_Toc8610451"/>
      <w:bookmarkStart w:id="993" w:name="_Toc6216682"/>
      <w:bookmarkStart w:id="994" w:name="_Toc530057399"/>
      <w:bookmarkStart w:id="995" w:name="_Toc530031430"/>
      <w:bookmarkStart w:id="996" w:name="_Toc530027892"/>
      <w:bookmarkStart w:id="997" w:name="_Toc530027482"/>
      <w:bookmarkStart w:id="998" w:name="_Toc530027072"/>
      <w:bookmarkStart w:id="999" w:name="_Toc530026662"/>
      <w:bookmarkStart w:id="1000" w:name="_Toc530026252"/>
      <w:bookmarkStart w:id="1001" w:name="_Toc530025842"/>
      <w:bookmarkStart w:id="1002" w:name="_Toc530025432"/>
      <w:bookmarkStart w:id="1003" w:name="_Toc530025020"/>
      <w:bookmarkStart w:id="1004" w:name="_Toc50437802"/>
      <w:bookmarkStart w:id="1005" w:name="_Toc8610452"/>
      <w:bookmarkStart w:id="1006" w:name="_Toc6216683"/>
      <w:bookmarkStart w:id="1007" w:name="_Toc530057401"/>
      <w:bookmarkStart w:id="1008" w:name="_Toc530031432"/>
      <w:bookmarkStart w:id="1009" w:name="_Toc530027894"/>
      <w:bookmarkStart w:id="1010" w:name="_Toc530027484"/>
      <w:bookmarkStart w:id="1011" w:name="_Toc530027074"/>
      <w:bookmarkStart w:id="1012" w:name="_Toc530026664"/>
      <w:bookmarkStart w:id="1013" w:name="_Toc530026254"/>
      <w:bookmarkStart w:id="1014" w:name="_Toc530025844"/>
      <w:bookmarkStart w:id="1015" w:name="_Toc530025434"/>
      <w:bookmarkStart w:id="1016" w:name="_Toc530025022"/>
      <w:bookmarkStart w:id="1017" w:name="_Toc50437803"/>
      <w:bookmarkStart w:id="1018" w:name="_Toc8610453"/>
      <w:bookmarkStart w:id="1019" w:name="_Toc6216684"/>
      <w:bookmarkStart w:id="1020" w:name="_Toc530057400"/>
      <w:bookmarkStart w:id="1021" w:name="_Toc530031431"/>
      <w:bookmarkStart w:id="1022" w:name="_Toc530027893"/>
      <w:bookmarkStart w:id="1023" w:name="_Toc530027483"/>
      <w:bookmarkStart w:id="1024" w:name="_Toc530027073"/>
      <w:bookmarkStart w:id="1025" w:name="_Toc530026663"/>
      <w:bookmarkStart w:id="1026" w:name="_Toc530026253"/>
      <w:bookmarkStart w:id="1027" w:name="_Toc530025843"/>
      <w:bookmarkStart w:id="1028" w:name="_Toc530025433"/>
      <w:bookmarkStart w:id="1029" w:name="_Toc530025021"/>
      <w:bookmarkStart w:id="1030" w:name="_Toc50437804"/>
      <w:bookmarkStart w:id="1031" w:name="_Toc8610454"/>
      <w:bookmarkStart w:id="1032" w:name="_Toc50437805"/>
      <w:bookmarkStart w:id="1033" w:name="_Toc8610455"/>
      <w:bookmarkStart w:id="1034" w:name="_Toc6216686"/>
      <w:bookmarkStart w:id="1035" w:name="_Toc530057402"/>
      <w:bookmarkStart w:id="1036" w:name="_Toc530031433"/>
      <w:bookmarkStart w:id="1037" w:name="_Toc530027895"/>
      <w:bookmarkStart w:id="1038" w:name="_Toc530027485"/>
      <w:bookmarkStart w:id="1039" w:name="_Toc530027075"/>
      <w:bookmarkStart w:id="1040" w:name="_Toc530026665"/>
      <w:bookmarkStart w:id="1041" w:name="_Toc530026255"/>
      <w:bookmarkStart w:id="1042" w:name="_Toc530025845"/>
      <w:bookmarkStart w:id="1043" w:name="_Toc530025435"/>
      <w:bookmarkStart w:id="1044" w:name="_Toc530025023"/>
      <w:bookmarkStart w:id="1045" w:name="_Toc50437806"/>
      <w:bookmarkStart w:id="1046" w:name="_Toc8610456"/>
      <w:bookmarkStart w:id="1047" w:name="_Toc50437807"/>
      <w:bookmarkStart w:id="1048" w:name="_Toc8610457"/>
      <w:bookmarkStart w:id="1049" w:name="_Toc6216688"/>
      <w:bookmarkStart w:id="1050" w:name="_Toc530057403"/>
      <w:bookmarkStart w:id="1051" w:name="_Toc530031434"/>
      <w:bookmarkStart w:id="1052" w:name="_Toc530027896"/>
      <w:bookmarkStart w:id="1053" w:name="_Toc530027486"/>
      <w:bookmarkStart w:id="1054" w:name="_Toc530027076"/>
      <w:bookmarkStart w:id="1055" w:name="_Toc530026666"/>
      <w:bookmarkStart w:id="1056" w:name="_Toc530026256"/>
      <w:bookmarkStart w:id="1057" w:name="_Toc530025846"/>
      <w:bookmarkStart w:id="1058" w:name="_Toc530025436"/>
      <w:bookmarkStart w:id="1059" w:name="_Toc530025024"/>
      <w:bookmarkStart w:id="1060" w:name="_Toc50437808"/>
      <w:bookmarkStart w:id="1061" w:name="_Toc8610458"/>
      <w:bookmarkStart w:id="1062" w:name="_Toc50437809"/>
      <w:bookmarkStart w:id="1063" w:name="_Toc8610459"/>
      <w:bookmarkStart w:id="1064" w:name="_Toc50437810"/>
      <w:bookmarkStart w:id="1065" w:name="_Toc8610460"/>
      <w:bookmarkStart w:id="1066" w:name="_Toc6216691"/>
      <w:bookmarkStart w:id="1067" w:name="_Toc530057405"/>
      <w:bookmarkStart w:id="1068" w:name="_Toc530031436"/>
      <w:bookmarkStart w:id="1069" w:name="_Toc530027898"/>
      <w:bookmarkStart w:id="1070" w:name="_Toc530027488"/>
      <w:bookmarkStart w:id="1071" w:name="_Toc530027078"/>
      <w:bookmarkStart w:id="1072" w:name="_Toc530026668"/>
      <w:bookmarkStart w:id="1073" w:name="_Toc530026258"/>
      <w:bookmarkStart w:id="1074" w:name="_Toc530025848"/>
      <w:bookmarkStart w:id="1075" w:name="_Toc530025438"/>
      <w:bookmarkStart w:id="1076" w:name="_Toc530025026"/>
      <w:bookmarkStart w:id="1077" w:name="_Toc50437811"/>
      <w:bookmarkStart w:id="1078" w:name="_Toc8610461"/>
      <w:bookmarkStart w:id="1079" w:name="_Toc50437812"/>
      <w:bookmarkStart w:id="1080" w:name="_Toc8610462"/>
      <w:bookmarkStart w:id="1081" w:name="_Toc50437916"/>
      <w:bookmarkStart w:id="1082" w:name="_Toc7855219"/>
      <w:bookmarkStart w:id="1083" w:name="_Toc50437917"/>
      <w:bookmarkStart w:id="1084" w:name="_Toc8610566"/>
      <w:bookmarkStart w:id="1085" w:name="_Toc50437918"/>
      <w:bookmarkStart w:id="1086" w:name="_Toc8610567"/>
      <w:bookmarkStart w:id="1087" w:name="_Toc50437919"/>
      <w:bookmarkStart w:id="1088" w:name="_Toc8610568"/>
      <w:bookmarkStart w:id="1089" w:name="_Toc50437921"/>
      <w:bookmarkStart w:id="1090" w:name="_Toc8610570"/>
      <w:bookmarkStart w:id="1091" w:name="_Toc50437922"/>
      <w:bookmarkStart w:id="1092" w:name="_Toc8610571"/>
      <w:bookmarkStart w:id="1093" w:name="_Toc50437923"/>
      <w:bookmarkStart w:id="1094" w:name="_Toc8610572"/>
      <w:bookmarkStart w:id="1095" w:name="_Toc50437924"/>
      <w:bookmarkStart w:id="1096" w:name="_Toc8610573"/>
      <w:bookmarkStart w:id="1097" w:name="_Toc50437925"/>
      <w:bookmarkStart w:id="1098" w:name="_Toc8610574"/>
      <w:bookmarkStart w:id="1099" w:name="_Toc50437926"/>
      <w:bookmarkStart w:id="1100" w:name="_Toc8610575"/>
      <w:bookmarkStart w:id="1101" w:name="_Toc50437927"/>
      <w:bookmarkStart w:id="1102" w:name="_Toc8610576"/>
      <w:bookmarkStart w:id="1103" w:name="_Toc50437928"/>
      <w:bookmarkStart w:id="1104" w:name="_Toc8610577"/>
      <w:bookmarkStart w:id="1105" w:name="_Toc50437934"/>
      <w:bookmarkStart w:id="1106" w:name="_Toc8610583"/>
      <w:bookmarkStart w:id="1107" w:name="_Toc50437937"/>
      <w:bookmarkStart w:id="1108" w:name="_Toc8610586"/>
      <w:bookmarkStart w:id="1109" w:name="_Toc50437939"/>
      <w:bookmarkStart w:id="1110" w:name="_Toc8610588"/>
      <w:bookmarkStart w:id="1111" w:name="_Toc50437940"/>
      <w:bookmarkStart w:id="1112" w:name="_Toc8610589"/>
      <w:bookmarkStart w:id="1113" w:name="_Toc50437941"/>
      <w:bookmarkStart w:id="1114" w:name="_Toc8610590"/>
      <w:bookmarkStart w:id="1115" w:name="_Toc50437942"/>
      <w:bookmarkStart w:id="1116" w:name="_Toc8610591"/>
      <w:bookmarkStart w:id="1117" w:name="_Toc50437943"/>
      <w:bookmarkStart w:id="1118" w:name="_Toc8610592"/>
      <w:bookmarkStart w:id="1119" w:name="_Toc50437944"/>
      <w:bookmarkStart w:id="1120" w:name="_Toc8610593"/>
      <w:bookmarkStart w:id="1121" w:name="_Toc50437945"/>
      <w:bookmarkStart w:id="1122" w:name="_Toc8610594"/>
      <w:bookmarkStart w:id="1123" w:name="_Toc50437946"/>
      <w:bookmarkStart w:id="1124" w:name="_Toc8610595"/>
      <w:bookmarkStart w:id="1125" w:name="_Toc50437947"/>
      <w:bookmarkStart w:id="1126" w:name="_Toc8610596"/>
      <w:bookmarkStart w:id="1127" w:name="_Toc50437948"/>
      <w:bookmarkStart w:id="1128" w:name="_Toc8610597"/>
      <w:bookmarkStart w:id="1129" w:name="_Toc50437949"/>
      <w:bookmarkStart w:id="1130" w:name="_Toc8610598"/>
      <w:bookmarkStart w:id="1131" w:name="_Toc50437950"/>
      <w:bookmarkStart w:id="1132" w:name="_Toc8610599"/>
      <w:bookmarkStart w:id="1133" w:name="_Toc50437951"/>
      <w:bookmarkStart w:id="1134" w:name="_Toc8610600"/>
      <w:bookmarkStart w:id="1135" w:name="_Toc50437814"/>
      <w:bookmarkStart w:id="1136" w:name="_Toc8610464"/>
      <w:bookmarkStart w:id="1137" w:name="_Toc6216695"/>
      <w:bookmarkStart w:id="1138" w:name="_Toc533473746"/>
      <w:bookmarkStart w:id="1139" w:name="_Toc530117707"/>
      <w:bookmarkStart w:id="1140" w:name="_Toc530110543"/>
      <w:bookmarkStart w:id="1141" w:name="_Toc530110305"/>
      <w:bookmarkStart w:id="1142" w:name="_Toc530110055"/>
      <w:bookmarkStart w:id="1143" w:name="_Toc530061947"/>
      <w:bookmarkStart w:id="1144" w:name="_Toc530057415"/>
      <w:bookmarkStart w:id="1145" w:name="_Toc530031446"/>
      <w:bookmarkStart w:id="1146" w:name="_Toc530027908"/>
      <w:bookmarkStart w:id="1147" w:name="_Toc530027498"/>
      <w:bookmarkStart w:id="1148" w:name="_Toc530027088"/>
      <w:bookmarkStart w:id="1149" w:name="_Toc530026678"/>
      <w:bookmarkStart w:id="1150" w:name="_Toc530026268"/>
      <w:bookmarkStart w:id="1151" w:name="_Toc530025858"/>
      <w:bookmarkStart w:id="1152" w:name="_Toc530025448"/>
      <w:bookmarkStart w:id="1153" w:name="_Toc530025036"/>
      <w:bookmarkStart w:id="1154" w:name="_Toc50437815"/>
      <w:bookmarkStart w:id="1155" w:name="_Toc8610465"/>
      <w:bookmarkStart w:id="1156" w:name="_Toc6216696"/>
      <w:bookmarkStart w:id="1157" w:name="_Toc50437816"/>
      <w:bookmarkStart w:id="1158" w:name="_Toc8610466"/>
      <w:bookmarkStart w:id="1159" w:name="_Toc6216697"/>
      <w:bookmarkStart w:id="1160" w:name="_Toc50437817"/>
      <w:bookmarkStart w:id="1161" w:name="_Toc8610467"/>
      <w:bookmarkStart w:id="1162" w:name="_Toc6216698"/>
      <w:bookmarkStart w:id="1163" w:name="_Toc50437818"/>
      <w:bookmarkStart w:id="1164" w:name="_Toc8610468"/>
      <w:bookmarkStart w:id="1165" w:name="_Toc6216699"/>
      <w:bookmarkStart w:id="1166" w:name="_Toc50437819"/>
      <w:bookmarkStart w:id="1167" w:name="_Toc8610469"/>
      <w:bookmarkStart w:id="1168" w:name="_Toc6216700"/>
      <w:bookmarkStart w:id="1169" w:name="_Toc50437820"/>
      <w:bookmarkStart w:id="1170" w:name="_Toc8610470"/>
      <w:bookmarkStart w:id="1171" w:name="_Toc6216701"/>
      <w:bookmarkStart w:id="1172" w:name="_Toc50437821"/>
      <w:bookmarkStart w:id="1173" w:name="_Toc8610471"/>
      <w:bookmarkStart w:id="1174" w:name="_Toc6216702"/>
      <w:bookmarkStart w:id="1175" w:name="_Toc50437822"/>
      <w:bookmarkStart w:id="1176" w:name="_Toc8610472"/>
      <w:bookmarkStart w:id="1177" w:name="_Toc6216703"/>
      <w:bookmarkStart w:id="1178" w:name="_Toc50437823"/>
      <w:bookmarkStart w:id="1179" w:name="_Toc8610473"/>
      <w:bookmarkStart w:id="1180" w:name="_Toc6216704"/>
      <w:bookmarkStart w:id="1181" w:name="_Toc50437824"/>
      <w:bookmarkStart w:id="1182" w:name="_Toc8610474"/>
      <w:bookmarkStart w:id="1183" w:name="_Toc6216705"/>
      <w:bookmarkStart w:id="1184" w:name="_Toc50437825"/>
      <w:bookmarkStart w:id="1185" w:name="_Toc8610475"/>
      <w:bookmarkStart w:id="1186" w:name="_Toc533473778"/>
      <w:bookmarkStart w:id="1187" w:name="_Toc50437826"/>
      <w:bookmarkStart w:id="1188" w:name="_Toc8610513"/>
      <w:bookmarkStart w:id="1189" w:name="_Toc6216744"/>
      <w:bookmarkStart w:id="1190" w:name="_Toc50437827"/>
      <w:bookmarkStart w:id="1191" w:name="_Toc8610477"/>
      <w:bookmarkStart w:id="1192" w:name="_Toc6216708"/>
      <w:bookmarkStart w:id="1193" w:name="_Toc50437828"/>
      <w:bookmarkStart w:id="1194" w:name="_Toc8610478"/>
      <w:bookmarkStart w:id="1195" w:name="_Toc50437829"/>
      <w:bookmarkStart w:id="1196" w:name="_Toc8610479"/>
      <w:bookmarkStart w:id="1197" w:name="_Toc6216710"/>
      <w:bookmarkStart w:id="1198" w:name="_Toc50437830"/>
      <w:bookmarkStart w:id="1199" w:name="_Toc8610480"/>
      <w:bookmarkStart w:id="1200" w:name="_Toc50437831"/>
      <w:bookmarkStart w:id="1201" w:name="_Toc8610481"/>
      <w:bookmarkStart w:id="1202" w:name="_Toc6216712"/>
      <w:bookmarkStart w:id="1203" w:name="_Toc50437832"/>
      <w:bookmarkStart w:id="1204" w:name="_Toc7855214"/>
      <w:bookmarkStart w:id="1205" w:name="_Toc6216713"/>
      <w:bookmarkStart w:id="1206" w:name="_Toc533473765"/>
      <w:bookmarkStart w:id="1207" w:name="_Toc530117710"/>
      <w:bookmarkStart w:id="1208" w:name="_Toc530110546"/>
      <w:bookmarkStart w:id="1209" w:name="_Toc530110308"/>
      <w:bookmarkStart w:id="1210" w:name="_Toc530110058"/>
      <w:bookmarkStart w:id="1211" w:name="_Toc530061950"/>
      <w:bookmarkStart w:id="1212" w:name="_Toc530057418"/>
      <w:bookmarkStart w:id="1213" w:name="_Toc530031449"/>
      <w:bookmarkStart w:id="1214" w:name="_Toc530027911"/>
      <w:bookmarkStart w:id="1215" w:name="_Toc530027501"/>
      <w:bookmarkStart w:id="1216" w:name="_Toc530027091"/>
      <w:bookmarkStart w:id="1217" w:name="_Toc530026681"/>
      <w:bookmarkStart w:id="1218" w:name="_Toc530026271"/>
      <w:bookmarkStart w:id="1219" w:name="_Toc530025861"/>
      <w:bookmarkStart w:id="1220" w:name="_Toc530025451"/>
      <w:bookmarkStart w:id="1221" w:name="_Toc530025039"/>
      <w:bookmarkStart w:id="1222" w:name="_Toc50437833"/>
      <w:bookmarkStart w:id="1223" w:name="_Toc8610483"/>
      <w:bookmarkStart w:id="1224" w:name="_Toc6216714"/>
      <w:bookmarkStart w:id="1225" w:name="_Toc530061951"/>
      <w:bookmarkStart w:id="1226" w:name="_Toc530057419"/>
      <w:bookmarkStart w:id="1227" w:name="_Toc530031450"/>
      <w:bookmarkStart w:id="1228" w:name="_Toc530027912"/>
      <w:bookmarkStart w:id="1229" w:name="_Toc530027502"/>
      <w:bookmarkStart w:id="1230" w:name="_Toc530027092"/>
      <w:bookmarkStart w:id="1231" w:name="_Toc530026682"/>
      <w:bookmarkStart w:id="1232" w:name="_Toc530026272"/>
      <w:bookmarkStart w:id="1233" w:name="_Toc530025862"/>
      <w:bookmarkStart w:id="1234" w:name="_Toc530025452"/>
      <w:bookmarkStart w:id="1235" w:name="_Toc530025040"/>
      <w:bookmarkStart w:id="1236" w:name="_Toc530023527"/>
      <w:bookmarkStart w:id="1237" w:name="_Toc533473766"/>
      <w:bookmarkStart w:id="1238" w:name="_Toc530117711"/>
      <w:bookmarkStart w:id="1239" w:name="_Toc530110547"/>
      <w:bookmarkStart w:id="1240" w:name="_Toc530110309"/>
      <w:bookmarkStart w:id="1241" w:name="_Toc530110059"/>
      <w:bookmarkStart w:id="1242" w:name="_Toc530061960"/>
      <w:bookmarkStart w:id="1243" w:name="_Toc530057428"/>
      <w:bookmarkStart w:id="1244" w:name="_Toc530031459"/>
      <w:bookmarkStart w:id="1245" w:name="_Toc530027921"/>
      <w:bookmarkStart w:id="1246" w:name="_Toc530027511"/>
      <w:bookmarkStart w:id="1247" w:name="_Toc530027101"/>
      <w:bookmarkStart w:id="1248" w:name="_Toc530026691"/>
      <w:bookmarkStart w:id="1249" w:name="_Toc530026281"/>
      <w:bookmarkStart w:id="1250" w:name="_Toc530025871"/>
      <w:bookmarkStart w:id="1251" w:name="_Toc530025461"/>
      <w:bookmarkStart w:id="1252" w:name="_Toc530025049"/>
      <w:bookmarkStart w:id="1253" w:name="_Toc530023536"/>
      <w:bookmarkStart w:id="1254" w:name="_Toc495311229"/>
      <w:bookmarkStart w:id="1255" w:name="_Toc493390553"/>
      <w:bookmarkStart w:id="1256" w:name="_Toc492877052"/>
      <w:bookmarkStart w:id="1257" w:name="_Toc492876334"/>
      <w:bookmarkStart w:id="1258" w:name="_Toc492875842"/>
      <w:bookmarkStart w:id="1259" w:name="_Toc492866266"/>
      <w:bookmarkStart w:id="1260" w:name="_Toc492865622"/>
      <w:bookmarkStart w:id="1261" w:name="_Toc492865297"/>
      <w:bookmarkStart w:id="1262" w:name="_Toc50437834"/>
      <w:bookmarkStart w:id="1263" w:name="_Toc8610484"/>
      <w:bookmarkStart w:id="1264" w:name="_Toc50437835"/>
      <w:bookmarkStart w:id="1265" w:name="_Toc8610485"/>
      <w:bookmarkStart w:id="1266" w:name="_Toc6216716"/>
      <w:bookmarkStart w:id="1267" w:name="_Toc530061952"/>
      <w:bookmarkStart w:id="1268" w:name="_Toc530057420"/>
      <w:bookmarkStart w:id="1269" w:name="_Toc530031451"/>
      <w:bookmarkStart w:id="1270" w:name="_Toc530027913"/>
      <w:bookmarkStart w:id="1271" w:name="_Toc530027503"/>
      <w:bookmarkStart w:id="1272" w:name="_Toc530027093"/>
      <w:bookmarkStart w:id="1273" w:name="_Toc530026683"/>
      <w:bookmarkStart w:id="1274" w:name="_Toc530026273"/>
      <w:bookmarkStart w:id="1275" w:name="_Toc530025863"/>
      <w:bookmarkStart w:id="1276" w:name="_Toc530025453"/>
      <w:bookmarkStart w:id="1277" w:name="_Toc530025041"/>
      <w:bookmarkStart w:id="1278" w:name="_Toc50437836"/>
      <w:bookmarkStart w:id="1279" w:name="_Toc8610486"/>
      <w:bookmarkStart w:id="1280" w:name="_Toc6216717"/>
      <w:bookmarkStart w:id="1281" w:name="_Toc530061953"/>
      <w:bookmarkStart w:id="1282" w:name="_Toc530057421"/>
      <w:bookmarkStart w:id="1283" w:name="_Toc530031452"/>
      <w:bookmarkStart w:id="1284" w:name="_Toc530027914"/>
      <w:bookmarkStart w:id="1285" w:name="_Toc530027504"/>
      <w:bookmarkStart w:id="1286" w:name="_Toc530027094"/>
      <w:bookmarkStart w:id="1287" w:name="_Toc530026684"/>
      <w:bookmarkStart w:id="1288" w:name="_Toc530026274"/>
      <w:bookmarkStart w:id="1289" w:name="_Toc530025864"/>
      <w:bookmarkStart w:id="1290" w:name="_Toc530025454"/>
      <w:bookmarkStart w:id="1291" w:name="_Toc530025042"/>
      <w:bookmarkStart w:id="1292" w:name="_Toc50437837"/>
      <w:bookmarkStart w:id="1293" w:name="_Toc8610487"/>
      <w:bookmarkStart w:id="1294" w:name="_Toc6216718"/>
      <w:bookmarkStart w:id="1295" w:name="_Toc530061954"/>
      <w:bookmarkStart w:id="1296" w:name="_Toc530057422"/>
      <w:bookmarkStart w:id="1297" w:name="_Toc530031453"/>
      <w:bookmarkStart w:id="1298" w:name="_Toc530027915"/>
      <w:bookmarkStart w:id="1299" w:name="_Toc530027505"/>
      <w:bookmarkStart w:id="1300" w:name="_Toc530027095"/>
      <w:bookmarkStart w:id="1301" w:name="_Toc530026685"/>
      <w:bookmarkStart w:id="1302" w:name="_Toc530026275"/>
      <w:bookmarkStart w:id="1303" w:name="_Toc530025865"/>
      <w:bookmarkStart w:id="1304" w:name="_Toc530025455"/>
      <w:bookmarkStart w:id="1305" w:name="_Toc530025043"/>
      <w:bookmarkStart w:id="1306" w:name="_Toc50437838"/>
      <w:bookmarkStart w:id="1307" w:name="_Toc8610488"/>
      <w:bookmarkStart w:id="1308" w:name="_Toc6216719"/>
      <w:bookmarkStart w:id="1309" w:name="_Toc530061955"/>
      <w:bookmarkStart w:id="1310" w:name="_Toc530057423"/>
      <w:bookmarkStart w:id="1311" w:name="_Toc530031454"/>
      <w:bookmarkStart w:id="1312" w:name="_Toc530027916"/>
      <w:bookmarkStart w:id="1313" w:name="_Toc530027506"/>
      <w:bookmarkStart w:id="1314" w:name="_Toc530027096"/>
      <w:bookmarkStart w:id="1315" w:name="_Toc530026686"/>
      <w:bookmarkStart w:id="1316" w:name="_Toc530026276"/>
      <w:bookmarkStart w:id="1317" w:name="_Toc530025866"/>
      <w:bookmarkStart w:id="1318" w:name="_Toc530025456"/>
      <w:bookmarkStart w:id="1319" w:name="_Toc530025044"/>
      <w:bookmarkStart w:id="1320" w:name="_Toc50437839"/>
      <w:bookmarkStart w:id="1321" w:name="_Toc8610489"/>
      <w:bookmarkStart w:id="1322" w:name="_Toc6216720"/>
      <w:bookmarkStart w:id="1323" w:name="_Toc530061956"/>
      <w:bookmarkStart w:id="1324" w:name="_Toc530057424"/>
      <w:bookmarkStart w:id="1325" w:name="_Toc530031455"/>
      <w:bookmarkStart w:id="1326" w:name="_Toc530027917"/>
      <w:bookmarkStart w:id="1327" w:name="_Toc530027507"/>
      <w:bookmarkStart w:id="1328" w:name="_Toc530027097"/>
      <w:bookmarkStart w:id="1329" w:name="_Toc530026687"/>
      <w:bookmarkStart w:id="1330" w:name="_Toc530026277"/>
      <w:bookmarkStart w:id="1331" w:name="_Toc530025867"/>
      <w:bookmarkStart w:id="1332" w:name="_Toc530025457"/>
      <w:bookmarkStart w:id="1333" w:name="_Toc530025045"/>
      <w:bookmarkStart w:id="1334" w:name="_Toc50437840"/>
      <w:bookmarkStart w:id="1335" w:name="_Toc8610490"/>
      <w:bookmarkStart w:id="1336" w:name="_Toc6216721"/>
      <w:bookmarkStart w:id="1337" w:name="_Toc530061957"/>
      <w:bookmarkStart w:id="1338" w:name="_Toc530057425"/>
      <w:bookmarkStart w:id="1339" w:name="_Toc530031456"/>
      <w:bookmarkStart w:id="1340" w:name="_Toc530027918"/>
      <w:bookmarkStart w:id="1341" w:name="_Toc530027508"/>
      <w:bookmarkStart w:id="1342" w:name="_Toc530027098"/>
      <w:bookmarkStart w:id="1343" w:name="_Toc530026688"/>
      <w:bookmarkStart w:id="1344" w:name="_Toc530026278"/>
      <w:bookmarkStart w:id="1345" w:name="_Toc530025868"/>
      <w:bookmarkStart w:id="1346" w:name="_Toc530025458"/>
      <w:bookmarkStart w:id="1347" w:name="_Toc530025046"/>
      <w:bookmarkStart w:id="1348" w:name="_Toc50437841"/>
      <w:bookmarkStart w:id="1349" w:name="_Toc8610491"/>
      <w:bookmarkStart w:id="1350" w:name="_Toc50437843"/>
      <w:bookmarkStart w:id="1351" w:name="_Toc8610493"/>
      <w:bookmarkStart w:id="1352" w:name="_Toc50437844"/>
      <w:bookmarkStart w:id="1353" w:name="_Toc8610494"/>
      <w:bookmarkStart w:id="1354" w:name="_Toc50437845"/>
      <w:bookmarkStart w:id="1355" w:name="_Toc8610495"/>
      <w:bookmarkStart w:id="1356" w:name="_Toc50437846"/>
      <w:bookmarkStart w:id="1357" w:name="_Toc8610496"/>
      <w:bookmarkStart w:id="1358" w:name="_Toc6216727"/>
      <w:bookmarkStart w:id="1359" w:name="_Toc530061959"/>
      <w:bookmarkStart w:id="1360" w:name="_Toc530057427"/>
      <w:bookmarkStart w:id="1361" w:name="_Toc530031458"/>
      <w:bookmarkStart w:id="1362" w:name="_Toc530027920"/>
      <w:bookmarkStart w:id="1363" w:name="_Toc530027510"/>
      <w:bookmarkStart w:id="1364" w:name="_Toc530027100"/>
      <w:bookmarkStart w:id="1365" w:name="_Toc530026690"/>
      <w:bookmarkStart w:id="1366" w:name="_Toc530026280"/>
      <w:bookmarkStart w:id="1367" w:name="_Toc530025870"/>
      <w:bookmarkStart w:id="1368" w:name="_Toc530025460"/>
      <w:bookmarkStart w:id="1369" w:name="_Toc530025048"/>
      <w:bookmarkStart w:id="1370" w:name="_Toc50437847"/>
      <w:bookmarkStart w:id="1371" w:name="_Toc8610497"/>
      <w:bookmarkStart w:id="1372" w:name="_Toc50437848"/>
      <w:bookmarkStart w:id="1373" w:name="_Toc8610498"/>
      <w:bookmarkStart w:id="1374" w:name="_Toc50437849"/>
      <w:bookmarkStart w:id="1375" w:name="_Toc8610499"/>
      <w:bookmarkStart w:id="1376" w:name="_Toc50437850"/>
      <w:bookmarkStart w:id="1377" w:name="_Toc8610500"/>
      <w:bookmarkStart w:id="1378" w:name="_Toc50438017"/>
      <w:bookmarkStart w:id="1379" w:name="_Toc7855222"/>
      <w:bookmarkStart w:id="1380" w:name="_Toc6216894"/>
      <w:bookmarkStart w:id="1381" w:name="_Toc530117740"/>
      <w:bookmarkStart w:id="1382" w:name="_Toc530110576"/>
      <w:bookmarkStart w:id="1383" w:name="_Toc530110338"/>
      <w:bookmarkStart w:id="1384" w:name="_Toc530110097"/>
      <w:bookmarkStart w:id="1385" w:name="_Toc530062070"/>
      <w:bookmarkStart w:id="1386" w:name="_Toc530057538"/>
      <w:bookmarkStart w:id="1387" w:name="_Toc530031569"/>
      <w:bookmarkStart w:id="1388" w:name="_Toc530028031"/>
      <w:bookmarkStart w:id="1389" w:name="_Toc530027621"/>
      <w:bookmarkStart w:id="1390" w:name="_Toc530027211"/>
      <w:bookmarkStart w:id="1391" w:name="_Toc530026801"/>
      <w:bookmarkStart w:id="1392" w:name="_Toc530026391"/>
      <w:bookmarkStart w:id="1393" w:name="_Toc530025981"/>
      <w:bookmarkStart w:id="1394" w:name="_Toc530025571"/>
      <w:bookmarkStart w:id="1395" w:name="_Toc530025159"/>
      <w:bookmarkStart w:id="1396" w:name="_Toc530023646"/>
      <w:bookmarkStart w:id="1397" w:name="_Toc506113494"/>
      <w:bookmarkStart w:id="1398" w:name="_Toc493390628"/>
      <w:bookmarkStart w:id="1399" w:name="_Toc492877119"/>
      <w:bookmarkStart w:id="1400" w:name="_Toc492876401"/>
      <w:bookmarkStart w:id="1401" w:name="_Toc492875909"/>
      <w:bookmarkStart w:id="1402" w:name="_Toc492866333"/>
      <w:bookmarkStart w:id="1403" w:name="_Toc492865689"/>
      <w:bookmarkStart w:id="1404" w:name="_Toc492865364"/>
      <w:bookmarkStart w:id="1405" w:name="RANGE!A1:T58"/>
      <w:bookmarkStart w:id="1406" w:name="RANGE!X1"/>
      <w:bookmarkStart w:id="1407" w:name="_Toc182298885"/>
      <w:bookmarkStart w:id="1408" w:name="_Toc49429088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Pr="002061D4">
        <w:rPr>
          <w:rFonts w:ascii="Arial" w:hAnsi="Arial"/>
          <w:b/>
          <w:bCs/>
          <w:sz w:val="28"/>
          <w:u w:val="single"/>
        </w:rPr>
        <w:lastRenderedPageBreak/>
        <w:t xml:space="preserve">ATTACHMENT B - </w:t>
      </w:r>
      <w:r w:rsidR="002D485A" w:rsidRPr="002061D4">
        <w:rPr>
          <w:rFonts w:ascii="Arial" w:hAnsi="Arial"/>
          <w:b/>
          <w:bCs/>
          <w:sz w:val="28"/>
          <w:u w:val="single"/>
        </w:rPr>
        <w:t>COMPENSATION AND PAYMENTS</w:t>
      </w:r>
      <w:bookmarkEnd w:id="1407"/>
      <w:bookmarkEnd w:id="1408"/>
    </w:p>
    <w:p w14:paraId="4E1E3853" w14:textId="77777777" w:rsidR="00784BFF" w:rsidRPr="002061D4" w:rsidRDefault="00784BFF" w:rsidP="002D485A">
      <w:pPr>
        <w:jc w:val="center"/>
        <w:rPr>
          <w:rFonts w:ascii="Arial" w:hAnsi="Arial" w:cs="Arial"/>
          <w:sz w:val="24"/>
        </w:rPr>
      </w:pPr>
    </w:p>
    <w:p w14:paraId="7863A9DC" w14:textId="77777777" w:rsidR="008678F0" w:rsidRPr="002061D4" w:rsidRDefault="008678F0" w:rsidP="002D485A">
      <w:pPr>
        <w:jc w:val="center"/>
        <w:rPr>
          <w:rFonts w:ascii="Arial" w:hAnsi="Arial" w:cs="Arial"/>
          <w:sz w:val="24"/>
        </w:rPr>
        <w:sectPr w:rsidR="008678F0" w:rsidRPr="002061D4" w:rsidSect="00EE4F7E">
          <w:headerReference w:type="even" r:id="rId21"/>
          <w:headerReference w:type="default" r:id="rId22"/>
          <w:headerReference w:type="first" r:id="rId23"/>
          <w:pgSz w:w="12240" w:h="15840" w:code="1"/>
          <w:pgMar w:top="1440" w:right="1440" w:bottom="1440" w:left="1440" w:header="432" w:footer="432" w:gutter="0"/>
          <w:cols w:space="720" w:equalWidth="0">
            <w:col w:w="9360" w:space="720"/>
          </w:cols>
          <w:noEndnote/>
        </w:sectPr>
      </w:pPr>
    </w:p>
    <w:p w14:paraId="2278485F" w14:textId="6634855A"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409" w:name="_Toc182298886"/>
      <w:bookmarkStart w:id="1410" w:name="_Toc386645443"/>
      <w:bookmarkStart w:id="1411" w:name="_Toc422930160"/>
      <w:bookmarkStart w:id="1412" w:name="_Toc494290884"/>
      <w:r>
        <w:rPr>
          <w:rFonts w:ascii="Arial" w:hAnsi="Arial" w:cs="Arial"/>
          <w:b/>
          <w:spacing w:val="-10"/>
          <w:sz w:val="22"/>
          <w:szCs w:val="22"/>
          <w:u w:val="single"/>
        </w:rPr>
        <w:lastRenderedPageBreak/>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409"/>
      <w:bookmarkEnd w:id="1410"/>
      <w:bookmarkEnd w:id="1411"/>
      <w:bookmarkEnd w:id="1412"/>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6CBD3E5B" w14:textId="77777777" w:rsidR="006E03EA" w:rsidRPr="002061D4" w:rsidRDefault="006E03EA" w:rsidP="006E03EA">
      <w:pPr>
        <w:numPr>
          <w:ilvl w:val="0"/>
          <w:numId w:val="4"/>
        </w:numPr>
        <w:tabs>
          <w:tab w:val="clear" w:pos="1440"/>
          <w:tab w:val="num" w:pos="720"/>
        </w:tabs>
        <w:ind w:left="720" w:hanging="360"/>
        <w:jc w:val="both"/>
        <w:rPr>
          <w:rFonts w:ascii="Arial" w:hAnsi="Arial"/>
        </w:rPr>
      </w:pPr>
      <w:r>
        <w:rPr>
          <w:rFonts w:ascii="Arial" w:hAnsi="Arial"/>
        </w:rPr>
        <w:t xml:space="preserve">A Lump Sum as defined in Article </w:t>
      </w:r>
      <w:r w:rsidRPr="002061D4">
        <w:rPr>
          <w:rFonts w:ascii="Arial" w:hAnsi="Arial"/>
        </w:rPr>
        <w:fldChar w:fldCharType="begin"/>
      </w:r>
      <w:r w:rsidRPr="002061D4">
        <w:rPr>
          <w:rFonts w:ascii="Arial" w:hAnsi="Arial"/>
        </w:rPr>
        <w:instrText xml:space="preserve"> REF _Ref79839070 \r \h  \* MERGEFORMAT </w:instrText>
      </w:r>
      <w:r w:rsidRPr="002061D4">
        <w:rPr>
          <w:rFonts w:ascii="Arial" w:hAnsi="Arial"/>
        </w:rPr>
      </w:r>
      <w:r w:rsidRPr="002061D4">
        <w:rPr>
          <w:rFonts w:ascii="Arial" w:hAnsi="Arial"/>
        </w:rPr>
        <w:fldChar w:fldCharType="separate"/>
      </w:r>
      <w:r w:rsidR="00784B50">
        <w:rPr>
          <w:rFonts w:ascii="Arial" w:hAnsi="Arial"/>
        </w:rPr>
        <w:t>B3.01</w:t>
      </w:r>
      <w:r w:rsidRPr="002061D4">
        <w:rPr>
          <w:rFonts w:ascii="Arial" w:hAnsi="Arial"/>
        </w:rPr>
        <w:fldChar w:fldCharType="end"/>
      </w:r>
      <w:r>
        <w:rPr>
          <w:rFonts w:ascii="Arial" w:hAnsi="Arial"/>
        </w:rPr>
        <w:t>, Lump Sum</w:t>
      </w:r>
      <w:r w:rsidRPr="002061D4">
        <w:rPr>
          <w:rFonts w:ascii="Arial" w:hAnsi="Arial"/>
        </w:rPr>
        <w:t>.</w:t>
      </w:r>
    </w:p>
    <w:p w14:paraId="17A218FE" w14:textId="330E0CCA" w:rsidR="0012739B" w:rsidRPr="002061D4" w:rsidRDefault="006E03EA" w:rsidP="006E03EA">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Pr>
          <w:rFonts w:ascii="Arial" w:hAnsi="Arial"/>
        </w:rPr>
        <w:t>Article B3.02, Hourly Rate Fees,</w:t>
      </w:r>
      <w:r w:rsidRPr="002061D4">
        <w:rPr>
          <w:rFonts w:ascii="Arial" w:hAnsi="Arial"/>
        </w:rPr>
        <w:t xml:space="preserve"> and at the rates set forth pursuant to the same</w:t>
      </w:r>
      <w:r w:rsidR="0012739B" w:rsidRPr="002061D4">
        <w:rPr>
          <w:rFonts w:ascii="Arial" w:hAnsi="Arial"/>
        </w:rPr>
        <w:t xml:space="preserve">. </w:t>
      </w:r>
    </w:p>
    <w:p w14:paraId="2A15C911" w14:textId="77777777" w:rsidR="0012739B" w:rsidRPr="002061D4" w:rsidRDefault="0012739B" w:rsidP="0012739B">
      <w:pPr>
        <w:numPr>
          <w:ilvl w:val="1"/>
          <w:numId w:val="11"/>
        </w:numPr>
        <w:tabs>
          <w:tab w:val="clear" w:pos="1044"/>
          <w:tab w:val="num" w:pos="810"/>
        </w:tabs>
        <w:ind w:left="0"/>
        <w:jc w:val="both"/>
        <w:outlineLvl w:val="1"/>
        <w:rPr>
          <w:rFonts w:ascii="Arial" w:hAnsi="Arial"/>
          <w:b/>
        </w:rPr>
      </w:pPr>
      <w:bookmarkStart w:id="1413" w:name="_Toc182298887"/>
      <w:bookmarkStart w:id="1414" w:name="_Toc386645444"/>
      <w:bookmarkStart w:id="1415" w:name="_Toc422930161"/>
      <w:bookmarkStart w:id="1416" w:name="_Toc494290885"/>
      <w:r w:rsidRPr="002061D4">
        <w:rPr>
          <w:rFonts w:ascii="Arial" w:hAnsi="Arial"/>
          <w:b/>
        </w:rPr>
        <w:t>COMPENSATION LIMITS</w:t>
      </w:r>
      <w:bookmarkEnd w:id="1413"/>
      <w:bookmarkEnd w:id="1414"/>
      <w:bookmarkEnd w:id="1415"/>
      <w:bookmarkEnd w:id="1416"/>
      <w:r w:rsidRPr="002061D4">
        <w:rPr>
          <w:rFonts w:ascii="Arial" w:hAnsi="Arial"/>
          <w:b/>
        </w:rPr>
        <w:t xml:space="preserve"> </w:t>
      </w:r>
    </w:p>
    <w:p w14:paraId="20CF5BCE" w14:textId="3398FB0F"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the amount sp</w:t>
      </w:r>
      <w:r w:rsidR="0012475A">
        <w:rPr>
          <w:rFonts w:ascii="Arial" w:hAnsi="Arial"/>
        </w:rPr>
        <w:t>ecified in Article 2.</w:t>
      </w:r>
      <w:r w:rsidRPr="002061D4">
        <w:rPr>
          <w:rFonts w:ascii="Arial" w:hAnsi="Arial"/>
        </w:rPr>
        <w:t>05-1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2061D4" w:rsidRDefault="0012739B" w:rsidP="0012739B">
      <w:pPr>
        <w:pStyle w:val="BodyText2"/>
        <w:numPr>
          <w:ilvl w:val="1"/>
          <w:numId w:val="11"/>
        </w:numPr>
        <w:tabs>
          <w:tab w:val="clear" w:pos="1044"/>
          <w:tab w:val="num" w:pos="810"/>
        </w:tabs>
        <w:spacing w:line="240" w:lineRule="auto"/>
        <w:ind w:left="0"/>
        <w:outlineLvl w:val="1"/>
        <w:rPr>
          <w:b/>
          <w:sz w:val="20"/>
        </w:rPr>
      </w:pPr>
      <w:bookmarkStart w:id="1417" w:name="_Toc182298888"/>
      <w:bookmarkStart w:id="1418" w:name="_Toc386645445"/>
      <w:bookmarkStart w:id="1419" w:name="_Toc422930162"/>
      <w:bookmarkStart w:id="1420" w:name="_Toc494290886"/>
      <w:r w:rsidRPr="002061D4">
        <w:rPr>
          <w:b/>
          <w:sz w:val="20"/>
        </w:rPr>
        <w:t>CONSULTANT NOT TO EXCEED</w:t>
      </w:r>
      <w:bookmarkEnd w:id="1417"/>
      <w:bookmarkEnd w:id="1418"/>
      <w:bookmarkEnd w:id="1419"/>
      <w:bookmarkEnd w:id="1420"/>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12739B">
      <w:pPr>
        <w:pStyle w:val="BodyText2"/>
        <w:numPr>
          <w:ilvl w:val="0"/>
          <w:numId w:val="11"/>
        </w:numPr>
        <w:spacing w:line="240" w:lineRule="auto"/>
        <w:outlineLvl w:val="0"/>
        <w:rPr>
          <w:b/>
          <w:szCs w:val="18"/>
          <w:u w:val="single"/>
        </w:rPr>
      </w:pPr>
      <w:bookmarkStart w:id="1421" w:name="_Toc182298889"/>
      <w:bookmarkStart w:id="1422" w:name="_Toc386645446"/>
      <w:bookmarkStart w:id="1423" w:name="_Toc422930163"/>
      <w:bookmarkStart w:id="1424" w:name="_Toc494290887"/>
      <w:r w:rsidRPr="002061D4">
        <w:rPr>
          <w:b/>
          <w:szCs w:val="18"/>
          <w:u w:val="single"/>
        </w:rPr>
        <w:t>WAGE RATES</w:t>
      </w:r>
      <w:bookmarkEnd w:id="1421"/>
      <w:bookmarkEnd w:id="1422"/>
      <w:bookmarkEnd w:id="1423"/>
      <w:bookmarkEnd w:id="1424"/>
      <w:r w:rsidRPr="002061D4">
        <w:rPr>
          <w:b/>
          <w:szCs w:val="18"/>
          <w:u w:val="single"/>
        </w:rPr>
        <w:t xml:space="preserve"> </w:t>
      </w:r>
    </w:p>
    <w:p w14:paraId="5EAE810E" w14:textId="77777777" w:rsidR="0012739B" w:rsidRPr="002061D4"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425" w:name="_Toc182298890"/>
      <w:bookmarkStart w:id="1426" w:name="_Toc386645447"/>
      <w:bookmarkStart w:id="1427" w:name="_Toc422930164"/>
      <w:bookmarkStart w:id="1428" w:name="_Toc494290888"/>
      <w:r w:rsidRPr="002061D4">
        <w:rPr>
          <w:rFonts w:ascii="Arial" w:hAnsi="Arial"/>
          <w:b/>
        </w:rPr>
        <w:t>FEE BASIS</w:t>
      </w:r>
      <w:bookmarkEnd w:id="1425"/>
      <w:bookmarkEnd w:id="1426"/>
      <w:bookmarkEnd w:id="1427"/>
      <w:bookmarkEnd w:id="1428"/>
    </w:p>
    <w:p w14:paraId="6799E9B3" w14:textId="3A753F36"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w:t>
      </w:r>
      <w:r w:rsidR="0012475A" w:rsidRPr="00C76144">
        <w:rPr>
          <w:rFonts w:ascii="Arial" w:hAnsi="Arial"/>
          <w:b/>
        </w:rPr>
        <w:t>Schedule B1</w:t>
      </w:r>
      <w:r w:rsidR="0012475A">
        <w:rPr>
          <w:rFonts w:ascii="Arial" w:hAnsi="Arial"/>
          <w:b/>
        </w:rPr>
        <w:t xml:space="preserve"> -</w:t>
      </w:r>
      <w:r w:rsidR="0012475A" w:rsidRPr="00C76144">
        <w:rPr>
          <w:rFonts w:ascii="Arial" w:hAnsi="Arial"/>
          <w:b/>
        </w:rPr>
        <w:t xml:space="preserve"> Wage Rates Summary</w:t>
      </w:r>
      <w:r w:rsidRPr="002061D4">
        <w:rPr>
          <w:rFonts w:ascii="Arial" w:hAnsi="Arial"/>
        </w:rPr>
        <w:t xml:space="preserve"> incorporated herein by reference. Said Wage Rates are the effective direct hourly rates, as approved by the C</w:t>
      </w:r>
      <w:r w:rsidR="006D552D">
        <w:rPr>
          <w:rFonts w:ascii="Arial" w:hAnsi="Arial"/>
        </w:rPr>
        <w:t xml:space="preserve">ity, of the Consultant and </w:t>
      </w:r>
      <w:proofErr w:type="spellStart"/>
      <w:r w:rsidR="006D552D">
        <w:rPr>
          <w:rFonts w:ascii="Arial" w:hAnsi="Arial"/>
        </w:rPr>
        <w:t>Subc</w:t>
      </w:r>
      <w:r w:rsidRPr="002061D4">
        <w:rPr>
          <w:rFonts w:ascii="Arial" w:hAnsi="Arial"/>
        </w:rPr>
        <w:t>onsultant</w:t>
      </w:r>
      <w:proofErr w:type="spellEnd"/>
      <w:r w:rsidRPr="002061D4">
        <w:rPr>
          <w:rFonts w:ascii="Arial" w:hAnsi="Arial"/>
        </w:rPr>
        <w:t xml:space="preserve"> employees in the specified professions and job categories that are to be utilized to provide the services under this Agreement, regardless of manner of compensation. </w:t>
      </w:r>
    </w:p>
    <w:p w14:paraId="16A75C49"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29" w:name="_Toc182298891"/>
      <w:bookmarkStart w:id="1430" w:name="_Toc386645448"/>
      <w:bookmarkStart w:id="1431" w:name="_Toc422930165"/>
      <w:bookmarkStart w:id="1432" w:name="_Toc494290889"/>
      <w:r w:rsidRPr="002061D4">
        <w:rPr>
          <w:rFonts w:ascii="Arial" w:hAnsi="Arial"/>
          <w:b/>
        </w:rPr>
        <w:t>EMPLOYEES AND JOB CLASSIFICATIONS</w:t>
      </w:r>
      <w:bookmarkEnd w:id="1429"/>
      <w:bookmarkEnd w:id="1430"/>
      <w:bookmarkEnd w:id="1431"/>
      <w:bookmarkEnd w:id="1432"/>
    </w:p>
    <w:p w14:paraId="2D8C1158" w14:textId="3EC9A3A1" w:rsidR="0012739B" w:rsidRPr="002061D4" w:rsidRDefault="0012739B" w:rsidP="0012739B">
      <w:pPr>
        <w:tabs>
          <w:tab w:val="left" w:pos="1080"/>
        </w:tabs>
        <w:spacing w:after="120"/>
        <w:jc w:val="both"/>
        <w:rPr>
          <w:rFonts w:ascii="Arial" w:hAnsi="Arial"/>
        </w:rPr>
      </w:pPr>
      <w:r w:rsidRPr="002750B6">
        <w:rPr>
          <w:rFonts w:ascii="Arial" w:hAnsi="Arial"/>
          <w:b/>
        </w:rPr>
        <w:t>Schedule B1</w:t>
      </w:r>
      <w:r w:rsidR="002750B6" w:rsidRPr="002750B6">
        <w:rPr>
          <w:rFonts w:ascii="Arial" w:hAnsi="Arial"/>
          <w:b/>
        </w:rPr>
        <w:t xml:space="preserve"> - Wages Rates Summary</w:t>
      </w:r>
      <w:r w:rsidRPr="002061D4">
        <w:rPr>
          <w:rFonts w:ascii="Arial" w:hAnsi="Arial"/>
        </w:rPr>
        <w:t xml:space="preserve">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2061D4" w:rsidRDefault="0012739B" w:rsidP="0012739B">
      <w:pPr>
        <w:numPr>
          <w:ilvl w:val="1"/>
          <w:numId w:val="11"/>
        </w:numPr>
        <w:tabs>
          <w:tab w:val="clear" w:pos="1044"/>
          <w:tab w:val="left" w:pos="900"/>
        </w:tabs>
        <w:ind w:left="0"/>
        <w:jc w:val="both"/>
        <w:outlineLvl w:val="1"/>
        <w:rPr>
          <w:rFonts w:ascii="Arial" w:hAnsi="Arial"/>
          <w:b/>
        </w:rPr>
      </w:pPr>
      <w:bookmarkStart w:id="1433" w:name="_Toc182298892"/>
      <w:bookmarkStart w:id="1434" w:name="_Toc386645449"/>
      <w:bookmarkStart w:id="1435" w:name="_Toc422930166"/>
      <w:bookmarkStart w:id="1436" w:name="_Toc494290890"/>
      <w:r w:rsidRPr="002061D4">
        <w:rPr>
          <w:rFonts w:ascii="Arial" w:hAnsi="Arial"/>
          <w:b/>
        </w:rPr>
        <w:t>MULTIPLIER</w:t>
      </w:r>
      <w:bookmarkEnd w:id="1433"/>
      <w:bookmarkEnd w:id="1434"/>
      <w:bookmarkEnd w:id="1435"/>
      <w:bookmarkEnd w:id="1436"/>
    </w:p>
    <w:p w14:paraId="5A9C7828" w14:textId="3A10036A" w:rsidR="006D552D" w:rsidRPr="002061D4" w:rsidRDefault="00AE5741" w:rsidP="0012739B">
      <w:pPr>
        <w:tabs>
          <w:tab w:val="left" w:pos="1080"/>
        </w:tabs>
        <w:spacing w:after="120"/>
        <w:jc w:val="both"/>
        <w:rPr>
          <w:rFonts w:ascii="Arial" w:hAnsi="Arial"/>
        </w:rPr>
      </w:pPr>
      <w:r w:rsidRPr="00AE5741">
        <w:rPr>
          <w:rFonts w:ascii="Arial" w:hAnsi="Arial"/>
        </w:rPr>
        <w:t>For Work assigned under this Agreement, a maximum multiplier of 2.9 for home office and 2.4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2061D4">
        <w:rPr>
          <w:rFonts w:ascii="Arial" w:hAnsi="Arial"/>
        </w:rPr>
        <w:t xml:space="preserve">.  </w:t>
      </w:r>
    </w:p>
    <w:p w14:paraId="04F3674F"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37" w:name="_Toc422823071"/>
      <w:bookmarkStart w:id="1438" w:name="_Toc422823931"/>
      <w:bookmarkStart w:id="1439" w:name="_Toc422827924"/>
      <w:bookmarkStart w:id="1440" w:name="_Toc422828046"/>
      <w:bookmarkStart w:id="1441" w:name="_Toc422927471"/>
      <w:bookmarkStart w:id="1442" w:name="_Toc422927835"/>
      <w:bookmarkStart w:id="1443" w:name="_Toc422928186"/>
      <w:bookmarkStart w:id="1444" w:name="_Toc422928324"/>
      <w:bookmarkStart w:id="1445" w:name="_Toc422928462"/>
      <w:bookmarkStart w:id="1446" w:name="_Toc422928600"/>
      <w:bookmarkStart w:id="1447" w:name="_Toc422928737"/>
      <w:bookmarkStart w:id="1448" w:name="_Toc422929587"/>
      <w:bookmarkStart w:id="1449" w:name="_Toc422929733"/>
      <w:bookmarkStart w:id="1450" w:name="_Toc422929878"/>
      <w:bookmarkStart w:id="1451" w:name="_Toc422930167"/>
      <w:bookmarkStart w:id="1452" w:name="_Toc182298893"/>
      <w:bookmarkStart w:id="1453" w:name="_Toc386645450"/>
      <w:bookmarkStart w:id="1454" w:name="_Toc422930168"/>
      <w:bookmarkStart w:id="1455" w:name="_Toc494290891"/>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Pr="002061D4">
        <w:rPr>
          <w:b/>
          <w:sz w:val="20"/>
        </w:rPr>
        <w:t>CALCULATION</w:t>
      </w:r>
      <w:bookmarkEnd w:id="1452"/>
      <w:bookmarkEnd w:id="1453"/>
      <w:bookmarkEnd w:id="1454"/>
      <w:bookmarkEnd w:id="1455"/>
    </w:p>
    <w:p w14:paraId="55B145E5" w14:textId="23FFD5B0" w:rsidR="00EE2C78"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 as exemplified in </w:t>
      </w:r>
      <w:r w:rsidR="0012475A" w:rsidRPr="00C76144">
        <w:rPr>
          <w:b/>
          <w:sz w:val="20"/>
        </w:rPr>
        <w:t xml:space="preserve">Schedule </w:t>
      </w:r>
      <w:r w:rsidR="0012475A">
        <w:rPr>
          <w:b/>
          <w:sz w:val="20"/>
        </w:rPr>
        <w:t>B</w:t>
      </w:r>
      <w:r w:rsidR="00CC1C48">
        <w:rPr>
          <w:b/>
          <w:sz w:val="20"/>
        </w:rPr>
        <w:t>2 -</w:t>
      </w:r>
      <w:r w:rsidR="0012475A" w:rsidRPr="00C76144">
        <w:rPr>
          <w:b/>
          <w:sz w:val="20"/>
        </w:rPr>
        <w:t xml:space="preserve"> </w:t>
      </w:r>
      <w:r w:rsidR="0012475A">
        <w:rPr>
          <w:b/>
          <w:sz w:val="20"/>
        </w:rPr>
        <w:t>Wage Summary Rates</w:t>
      </w:r>
      <w:r w:rsidRPr="002061D4">
        <w:rPr>
          <w:sz w:val="20"/>
        </w:rPr>
        <w:t xml:space="preserve">.  </w:t>
      </w:r>
    </w:p>
    <w:p w14:paraId="28B59010" w14:textId="77777777" w:rsidR="00CC1C48" w:rsidRPr="00EC3DB5" w:rsidRDefault="00CC1C48" w:rsidP="0012739B">
      <w:pPr>
        <w:pStyle w:val="BodyText2"/>
        <w:tabs>
          <w:tab w:val="left" w:pos="1080"/>
        </w:tabs>
        <w:spacing w:after="120" w:line="240" w:lineRule="auto"/>
        <w:rPr>
          <w:sz w:val="20"/>
        </w:rPr>
      </w:pPr>
    </w:p>
    <w:p w14:paraId="078F264A"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56" w:name="_Toc386645451"/>
      <w:bookmarkStart w:id="1457" w:name="_Toc422930169"/>
      <w:bookmarkStart w:id="1458" w:name="_Toc494290892"/>
      <w:r w:rsidRPr="002061D4">
        <w:rPr>
          <w:b/>
          <w:sz w:val="20"/>
        </w:rPr>
        <w:lastRenderedPageBreak/>
        <w:t>EMPLOYEE BENEFITS AND OVERHEAD</w:t>
      </w:r>
      <w:bookmarkEnd w:id="1456"/>
      <w:bookmarkEnd w:id="1457"/>
      <w:bookmarkEnd w:id="1458"/>
    </w:p>
    <w:p w14:paraId="19BC9B22" w14:textId="014FF3D8"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w:t>
      </w:r>
      <w:r w:rsidR="0012475A">
        <w:rPr>
          <w:sz w:val="20"/>
        </w:rPr>
        <w:t>termination</w:t>
      </w:r>
      <w:r w:rsidRPr="002061D4">
        <w:rPr>
          <w:sz w:val="20"/>
        </w:rPr>
        <w:t xml:space="preserve"> of this Agreement. </w:t>
      </w:r>
    </w:p>
    <w:p w14:paraId="73982E4E"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59" w:name="_Toc386645452"/>
      <w:bookmarkStart w:id="1460" w:name="_Toc422930170"/>
      <w:bookmarkStart w:id="1461" w:name="_Toc494290893"/>
      <w:r w:rsidRPr="002061D4">
        <w:rPr>
          <w:rFonts w:ascii="Arial" w:hAnsi="Arial"/>
          <w:b/>
        </w:rPr>
        <w:t>ESCALATION</w:t>
      </w:r>
      <w:bookmarkEnd w:id="1459"/>
      <w:bookmarkEnd w:id="1460"/>
      <w:bookmarkEnd w:id="1461"/>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62" w:name="_Toc386645453"/>
      <w:r w:rsidRPr="002061D4">
        <w:rPr>
          <w:sz w:val="20"/>
        </w:rPr>
        <w:t>There shall be no escalation clause as part of this Agreement.</w:t>
      </w:r>
      <w:bookmarkEnd w:id="1462"/>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63" w:name="_Toc386645454"/>
      <w:bookmarkStart w:id="1464" w:name="_Toc422930171"/>
      <w:bookmarkStart w:id="1465" w:name="_Toc494290894"/>
      <w:r w:rsidRPr="002061D4">
        <w:rPr>
          <w:rFonts w:ascii="Arial" w:hAnsi="Arial"/>
          <w:b/>
          <w:spacing w:val="-10"/>
          <w:sz w:val="22"/>
          <w:szCs w:val="22"/>
          <w:u w:val="single"/>
        </w:rPr>
        <w:t>COMPUTATION OF FEES AND COMPENSATION</w:t>
      </w:r>
      <w:bookmarkEnd w:id="1463"/>
      <w:bookmarkEnd w:id="1464"/>
      <w:bookmarkEnd w:id="1465"/>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466" w:name="_Ref79839070"/>
      <w:bookmarkStart w:id="1467" w:name="_Toc386645455"/>
      <w:bookmarkStart w:id="1468" w:name="_Toc422930172"/>
      <w:bookmarkStart w:id="1469" w:name="_Toc494290895"/>
      <w:r w:rsidRPr="002061D4">
        <w:rPr>
          <w:rStyle w:val="Heading2DJ"/>
          <w:sz w:val="22"/>
          <w:szCs w:val="22"/>
        </w:rPr>
        <w:t>LUMP SUM</w:t>
      </w:r>
      <w:bookmarkEnd w:id="1466"/>
      <w:bookmarkEnd w:id="1467"/>
      <w:bookmarkEnd w:id="1468"/>
      <w:bookmarkEnd w:id="1469"/>
    </w:p>
    <w:p w14:paraId="336D0F5A" w14:textId="713C62B3"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6D986824" w:rsidR="00EE2C78" w:rsidRPr="002061D4" w:rsidRDefault="00EE2C78" w:rsidP="00EE2C78">
      <w:pPr>
        <w:pStyle w:val="Heading3"/>
        <w:spacing w:after="120"/>
        <w:ind w:left="547"/>
        <w:jc w:val="both"/>
        <w:rPr>
          <w:rFonts w:ascii="Arial" w:hAnsi="Arial"/>
        </w:rPr>
      </w:pPr>
      <w:bookmarkStart w:id="1470" w:name="_Ref79839128"/>
      <w:bookmarkStart w:id="1471" w:name="_Toc386645456"/>
      <w:bookmarkStart w:id="1472" w:name="_Toc422930173"/>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xml:space="preserve">:  </w:t>
      </w:r>
      <w:r w:rsidR="006D552D">
        <w:rPr>
          <w:rFonts w:ascii="Arial" w:hAnsi="Arial"/>
        </w:rPr>
        <w:t>S</w:t>
      </w:r>
      <w:r w:rsidRPr="002061D4">
        <w:rPr>
          <w:rFonts w:ascii="Arial" w:hAnsi="Arial"/>
        </w:rPr>
        <w:t>hall be the total amount of compensation where all aspects of Work are clearly defined, quantified and calculated.</w:t>
      </w:r>
    </w:p>
    <w:p w14:paraId="37860BD7" w14:textId="36C2C474" w:rsidR="00EE2C78" w:rsidRPr="002061D4" w:rsidRDefault="00EE2C78" w:rsidP="00EE2C78">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51C09C99" w14:textId="23D3D7C2" w:rsidR="00EE2C78" w:rsidRPr="002061D4" w:rsidRDefault="00EE2C78" w:rsidP="00EE2C78">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AE5741">
        <w:rPr>
          <w:rFonts w:ascii="Arial" w:hAnsi="Arial"/>
        </w:rPr>
        <w:t>enses</w:t>
      </w:r>
      <w:r w:rsidRPr="002061D4">
        <w:rPr>
          <w:rFonts w:ascii="Arial" w:hAnsi="Arial"/>
        </w:rPr>
        <w:t xml:space="preserve">. Prior to issuing a Work Order, the City may require Consultant, to verify or justify its requested Lump Sum compensation. Such verification shall present sufficient information as depicted in </w:t>
      </w:r>
      <w:r w:rsidR="00CC1C48" w:rsidRPr="00CC1C48">
        <w:rPr>
          <w:rFonts w:ascii="Arial" w:hAnsi="Arial"/>
          <w:b/>
        </w:rPr>
        <w:t xml:space="preserve">Attachment A, </w:t>
      </w:r>
      <w:r w:rsidRPr="00CC1C48">
        <w:rPr>
          <w:rFonts w:ascii="Arial" w:hAnsi="Arial"/>
          <w:b/>
        </w:rPr>
        <w:t>Schedule A2</w:t>
      </w:r>
      <w:r w:rsidR="00CC1C48" w:rsidRPr="00CC1C48">
        <w:rPr>
          <w:rFonts w:ascii="Arial" w:hAnsi="Arial"/>
          <w:b/>
        </w:rPr>
        <w:t xml:space="preserve"> - Key Staff</w:t>
      </w:r>
      <w:r w:rsidRPr="002061D4">
        <w:rPr>
          <w:rFonts w:ascii="Arial" w:hAnsi="Arial"/>
        </w:rPr>
        <w:t>.</w:t>
      </w:r>
      <w:r w:rsidRPr="002061D4">
        <w:rPr>
          <w:rFonts w:ascii="Arial" w:hAnsi="Arial"/>
          <w:b/>
        </w:rPr>
        <w:t xml:space="preserve"> </w:t>
      </w:r>
    </w:p>
    <w:p w14:paraId="0D26D241" w14:textId="77777777" w:rsidR="00EE2C78" w:rsidRPr="002061D4" w:rsidRDefault="00EE2C78" w:rsidP="00EE2C78">
      <w:pPr>
        <w:pStyle w:val="Heading3"/>
        <w:ind w:left="540"/>
        <w:rPr>
          <w:rFonts w:ascii="Arial" w:hAnsi="Arial"/>
          <w:b/>
          <w:sz w:val="18"/>
          <w:szCs w:val="18"/>
        </w:rPr>
      </w:pPr>
    </w:p>
    <w:p w14:paraId="2B8D67A6" w14:textId="65446D6D" w:rsidR="0012739B" w:rsidRPr="002061D4" w:rsidRDefault="0012739B" w:rsidP="00EE2C78">
      <w:pPr>
        <w:numPr>
          <w:ilvl w:val="1"/>
          <w:numId w:val="11"/>
        </w:numPr>
        <w:tabs>
          <w:tab w:val="clear" w:pos="1044"/>
          <w:tab w:val="left" w:pos="0"/>
          <w:tab w:val="num" w:pos="900"/>
          <w:tab w:val="left" w:pos="1080"/>
          <w:tab w:val="left" w:pos="1440"/>
        </w:tabs>
        <w:ind w:left="0"/>
        <w:jc w:val="both"/>
        <w:outlineLvl w:val="1"/>
        <w:rPr>
          <w:rFonts w:ascii="Arial" w:hAnsi="Arial"/>
          <w:b/>
          <w:sz w:val="22"/>
          <w:szCs w:val="22"/>
        </w:rPr>
      </w:pPr>
      <w:bookmarkStart w:id="1473" w:name="_Toc494290896"/>
      <w:r w:rsidRPr="002061D4">
        <w:rPr>
          <w:rFonts w:ascii="Arial" w:hAnsi="Arial"/>
          <w:b/>
          <w:sz w:val="22"/>
          <w:szCs w:val="22"/>
        </w:rPr>
        <w:t>HOURLY RATE FEES</w:t>
      </w:r>
      <w:bookmarkEnd w:id="1470"/>
      <w:bookmarkEnd w:id="1471"/>
      <w:bookmarkEnd w:id="1472"/>
      <w:bookmarkEnd w:id="1473"/>
    </w:p>
    <w:p w14:paraId="7ECD6CA1" w14:textId="66C95735" w:rsidR="0012739B" w:rsidRPr="002061D4" w:rsidRDefault="0012739B" w:rsidP="006244B3">
      <w:pPr>
        <w:spacing w:after="120"/>
        <w:ind w:left="540"/>
        <w:jc w:val="both"/>
        <w:rPr>
          <w:rFonts w:ascii="Arial" w:hAnsi="Arial"/>
          <w:b/>
          <w:sz w:val="18"/>
          <w:szCs w:val="18"/>
        </w:rPr>
      </w:pPr>
      <w:r w:rsidRPr="00A9513F">
        <w:rPr>
          <w:rFonts w:ascii="Arial" w:hAnsi="Arial"/>
          <w:b/>
        </w:rPr>
        <w:t>B3.02-1</w:t>
      </w:r>
      <w:r w:rsidRPr="002061D4">
        <w:rPr>
          <w:rFonts w:ascii="Arial" w:hAnsi="Arial"/>
          <w:b/>
          <w:sz w:val="18"/>
          <w:szCs w:val="18"/>
        </w:rPr>
        <w:tab/>
      </w:r>
      <w:r w:rsidR="000671A4" w:rsidRPr="002061D4">
        <w:rPr>
          <w:rFonts w:ascii="Arial" w:hAnsi="Arial"/>
        </w:rPr>
        <w:t>Hourly Rate Fees shall be tho</w:t>
      </w:r>
      <w:r w:rsidR="0012475A">
        <w:rPr>
          <w:rFonts w:ascii="Arial" w:hAnsi="Arial"/>
        </w:rPr>
        <w:t xml:space="preserve">se rates for Consultant and </w:t>
      </w:r>
      <w:proofErr w:type="spellStart"/>
      <w:r w:rsidR="0012475A">
        <w:rPr>
          <w:rFonts w:ascii="Arial" w:hAnsi="Arial"/>
        </w:rPr>
        <w:t>Sub</w:t>
      </w:r>
      <w:r w:rsidR="000671A4" w:rsidRPr="002061D4">
        <w:rPr>
          <w:rFonts w:ascii="Arial" w:hAnsi="Arial"/>
        </w:rPr>
        <w:t>consultant</w:t>
      </w:r>
      <w:proofErr w:type="spellEnd"/>
      <w:r w:rsidR="000671A4" w:rsidRPr="002061D4">
        <w:rPr>
          <w:rFonts w:ascii="Arial" w:hAnsi="Arial"/>
        </w:rPr>
        <w:t xml:space="preserve"> employees identified in Schedule B1. All hourly rate fees will include a maximum not to exceed figure, inclusive of all costs expressed in the contract documents. The City shall have no liability for any fee, cost or expense above this figure</w:t>
      </w:r>
    </w:p>
    <w:p w14:paraId="29CD69E1" w14:textId="77777777" w:rsidR="0012739B" w:rsidRPr="002061D4" w:rsidRDefault="0012739B" w:rsidP="006244B3">
      <w:pPr>
        <w:tabs>
          <w:tab w:val="left" w:pos="540"/>
        </w:tabs>
        <w:ind w:left="540"/>
        <w:jc w:val="both"/>
        <w:rPr>
          <w:rFonts w:ascii="Arial" w:hAnsi="Arial"/>
          <w:b/>
        </w:rPr>
      </w:pPr>
      <w:r w:rsidRPr="00A9513F">
        <w:rPr>
          <w:rFonts w:ascii="Arial" w:hAnsi="Arial"/>
          <w:b/>
        </w:rPr>
        <w:t>B3.02-2</w:t>
      </w:r>
      <w:r w:rsidRPr="002061D4">
        <w:rPr>
          <w:rFonts w:ascii="Arial" w:hAnsi="Arial"/>
          <w:b/>
          <w:sz w:val="18"/>
          <w:szCs w:val="18"/>
        </w:rPr>
        <w:tab/>
      </w:r>
      <w:r w:rsidRPr="002061D4">
        <w:rPr>
          <w:rFonts w:ascii="Arial" w:hAnsi="Arial"/>
          <w:b/>
        </w:rPr>
        <w:t>CONDITIONS FOR USE</w:t>
      </w:r>
    </w:p>
    <w:p w14:paraId="5F893ABB" w14:textId="0AB2AB55" w:rsidR="000671A4" w:rsidRPr="002061D4" w:rsidRDefault="0012739B" w:rsidP="006244B3">
      <w:pPr>
        <w:tabs>
          <w:tab w:val="num" w:pos="450"/>
        </w:tabs>
        <w:spacing w:after="120"/>
        <w:ind w:left="540"/>
        <w:jc w:val="both"/>
        <w:rPr>
          <w:rFonts w:ascii="Arial" w:hAnsi="Arial"/>
        </w:rPr>
      </w:pP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2061D4" w:rsidRDefault="0012739B" w:rsidP="0012739B">
      <w:pPr>
        <w:numPr>
          <w:ilvl w:val="1"/>
          <w:numId w:val="11"/>
        </w:numPr>
        <w:tabs>
          <w:tab w:val="left" w:pos="0"/>
          <w:tab w:val="left" w:pos="990"/>
          <w:tab w:val="left" w:pos="1440"/>
        </w:tabs>
        <w:ind w:left="0"/>
        <w:jc w:val="both"/>
        <w:outlineLvl w:val="1"/>
        <w:rPr>
          <w:rFonts w:ascii="Arial" w:hAnsi="Arial"/>
          <w:b/>
        </w:rPr>
      </w:pPr>
      <w:bookmarkStart w:id="1474" w:name="_Ref79849620"/>
      <w:bookmarkStart w:id="1475" w:name="_Toc386645457"/>
      <w:bookmarkStart w:id="1476" w:name="_Toc422930174"/>
      <w:bookmarkStart w:id="1477" w:name="_Toc494290897"/>
      <w:r w:rsidRPr="002061D4">
        <w:rPr>
          <w:rFonts w:ascii="Arial" w:hAnsi="Arial"/>
          <w:b/>
        </w:rPr>
        <w:t>REIMBURSABLE EXPENSES</w:t>
      </w:r>
      <w:bookmarkEnd w:id="1474"/>
      <w:bookmarkEnd w:id="1475"/>
      <w:bookmarkEnd w:id="1476"/>
      <w:bookmarkEnd w:id="1477"/>
    </w:p>
    <w:p w14:paraId="7C3AE0A2" w14:textId="486A508F"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Pr="00A9513F" w:rsidRDefault="0012739B" w:rsidP="0012739B">
      <w:pPr>
        <w:pStyle w:val="BodyText2"/>
        <w:tabs>
          <w:tab w:val="left" w:pos="1440"/>
        </w:tabs>
        <w:spacing w:after="120" w:line="240" w:lineRule="auto"/>
        <w:rPr>
          <w:sz w:val="20"/>
        </w:rPr>
      </w:pPr>
      <w:r w:rsidRPr="002061D4">
        <w:rPr>
          <w:sz w:val="20"/>
        </w:rPr>
        <w:t xml:space="preserve">The City will reimburse the Consultant for authorized Reimbursable Expenses pursuant to the limitations of this Agreement as verified by supporting documentation deemed appropriate by Director or designee including, without limitation, detailed bills, </w:t>
      </w:r>
      <w:r w:rsidRPr="00A9513F">
        <w:rPr>
          <w:sz w:val="20"/>
        </w:rPr>
        <w:t>itemized invoices and/or copies of cancelled checks.</w:t>
      </w:r>
    </w:p>
    <w:p w14:paraId="4DDF7C27" w14:textId="5BA9890F" w:rsidR="000671A4" w:rsidRPr="00A9513F" w:rsidRDefault="000671A4" w:rsidP="000671A4">
      <w:pPr>
        <w:tabs>
          <w:tab w:val="left" w:pos="0"/>
          <w:tab w:val="left" w:pos="990"/>
        </w:tabs>
        <w:jc w:val="both"/>
        <w:outlineLvl w:val="1"/>
        <w:rPr>
          <w:rFonts w:ascii="Arial" w:hAnsi="Arial"/>
          <w:b/>
        </w:rPr>
      </w:pPr>
      <w:bookmarkStart w:id="1478" w:name="_Toc317259186"/>
      <w:bookmarkStart w:id="1479" w:name="_Toc386645460"/>
      <w:bookmarkStart w:id="1480" w:name="_Toc422930178"/>
      <w:bookmarkStart w:id="1481" w:name="_Toc494290898"/>
      <w:r w:rsidRPr="00A9513F">
        <w:rPr>
          <w:rStyle w:val="Heading2DJ"/>
        </w:rPr>
        <w:lastRenderedPageBreak/>
        <w:t>B3.04</w:t>
      </w:r>
      <w:r w:rsidRPr="00A9513F">
        <w:rPr>
          <w:rStyle w:val="Heading2DJ"/>
        </w:rPr>
        <w:tab/>
      </w:r>
      <w:bookmarkStart w:id="1482" w:name="_Toc316888691"/>
      <w:bookmarkStart w:id="1483" w:name="_Toc317259187"/>
      <w:bookmarkStart w:id="1484" w:name="_Toc180056367"/>
      <w:bookmarkStart w:id="1485" w:name="_Toc317259188"/>
      <w:bookmarkStart w:id="1486" w:name="_Ref79849577"/>
      <w:bookmarkEnd w:id="1478"/>
      <w:bookmarkEnd w:id="1482"/>
      <w:bookmarkEnd w:id="1483"/>
      <w:r w:rsidR="00A9513F" w:rsidRPr="00A9513F">
        <w:rPr>
          <w:rFonts w:ascii="Arial" w:hAnsi="Arial"/>
          <w:b/>
        </w:rPr>
        <w:t>FEES FOR ADDITIVE or DEDUCTIVE ALTERNATES</w:t>
      </w:r>
      <w:bookmarkEnd w:id="1484"/>
      <w:bookmarkEnd w:id="1485"/>
      <w:bookmarkEnd w:id="1481"/>
    </w:p>
    <w:bookmarkEnd w:id="1486"/>
    <w:p w14:paraId="1497243C" w14:textId="2DBF63B4" w:rsidR="00A9513F" w:rsidRDefault="00A9513F" w:rsidP="00E364BF">
      <w:pPr>
        <w:spacing w:after="120"/>
        <w:jc w:val="both"/>
        <w:rPr>
          <w:rFonts w:ascii="Arial" w:hAnsi="Arial"/>
        </w:rPr>
      </w:pPr>
      <w:r w:rsidRPr="00A9513F">
        <w:rPr>
          <w:rFonts w:ascii="Arial" w:hAnsi="Arial"/>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73F8CCEE" w:rsidR="00A9513F" w:rsidRDefault="00A9513F" w:rsidP="00A9513F">
      <w:pPr>
        <w:tabs>
          <w:tab w:val="left" w:pos="0"/>
          <w:tab w:val="left" w:pos="990"/>
        </w:tabs>
        <w:jc w:val="both"/>
        <w:outlineLvl w:val="1"/>
        <w:rPr>
          <w:rFonts w:ascii="Arial" w:hAnsi="Arial"/>
          <w:b/>
        </w:rPr>
      </w:pPr>
      <w:bookmarkStart w:id="1487" w:name="_Toc386645459"/>
      <w:bookmarkStart w:id="1488" w:name="_Toc422930177"/>
      <w:bookmarkStart w:id="1489" w:name="_Toc428280991"/>
      <w:bookmarkStart w:id="1490" w:name="_Toc494290899"/>
      <w:r>
        <w:rPr>
          <w:rFonts w:ascii="Arial" w:hAnsi="Arial"/>
          <w:b/>
        </w:rPr>
        <w:t>B3.05</w:t>
      </w:r>
      <w:r>
        <w:rPr>
          <w:rFonts w:ascii="Arial" w:hAnsi="Arial"/>
          <w:b/>
        </w:rPr>
        <w:tab/>
      </w:r>
      <w:r w:rsidRPr="00DB7DE2">
        <w:rPr>
          <w:rFonts w:ascii="Arial" w:hAnsi="Arial"/>
          <w:b/>
        </w:rPr>
        <w:t>FEES FOR ADDITIONAL SERVICES</w:t>
      </w:r>
      <w:bookmarkEnd w:id="1487"/>
      <w:bookmarkEnd w:id="1488"/>
      <w:bookmarkEnd w:id="1489"/>
      <w:bookmarkEnd w:id="1490"/>
    </w:p>
    <w:p w14:paraId="1B0A2A7D" w14:textId="191B1048" w:rsidR="00A9513F" w:rsidRDefault="0012475A" w:rsidP="00A9513F">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w:t>
      </w:r>
      <w:r>
        <w:rPr>
          <w:rFonts w:ascii="Arial" w:hAnsi="Arial" w:cs="Arial"/>
        </w:rPr>
        <w:t>Article A4</w:t>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784B50">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377FA">
        <w:rPr>
          <w:rFonts w:ascii="Arial" w:hAnsi="Arial" w:cs="Arial"/>
        </w:rPr>
        <w:t xml:space="preserve">Consultant shall utilize the Work Order Proposal Form and worksheets which can be found on the City’s Webpage at </w:t>
      </w:r>
      <w:hyperlink r:id="rId24" w:history="1">
        <w:r w:rsidR="00DF4398" w:rsidRPr="00DF4398">
          <w:rPr>
            <w:rStyle w:val="Hyperlink"/>
            <w:rFonts w:ascii="Arial" w:hAnsi="Arial" w:cs="Arial"/>
          </w:rPr>
          <w:t>http://www.miamigov.com/MiamiCapital/forms.html</w:t>
        </w:r>
      </w:hyperlink>
      <w:r w:rsidR="00A9513F" w:rsidRPr="003377FA">
        <w:rPr>
          <w:rFonts w:ascii="Arial" w:hAnsi="Arial" w:cs="Arial"/>
        </w:rPr>
        <w:t>.</w:t>
      </w:r>
    </w:p>
    <w:p w14:paraId="700CCDA8" w14:textId="77777777" w:rsidR="00A9513F" w:rsidRDefault="00A9513F" w:rsidP="00A9513F">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363A947A" w14:textId="21AF4AA1" w:rsidR="00A9513F" w:rsidRPr="00DB7DE2" w:rsidRDefault="007D034B" w:rsidP="007D034B">
      <w:pPr>
        <w:tabs>
          <w:tab w:val="left" w:pos="1260"/>
        </w:tabs>
        <w:ind w:left="540"/>
        <w:jc w:val="both"/>
        <w:rPr>
          <w:rFonts w:ascii="Arial" w:hAnsi="Arial"/>
          <w:b/>
        </w:rPr>
      </w:pPr>
      <w:r>
        <w:rPr>
          <w:rFonts w:ascii="Arial" w:hAnsi="Arial"/>
          <w:b/>
        </w:rPr>
        <w:t>B3.05-1</w:t>
      </w:r>
      <w:r>
        <w:rPr>
          <w:rFonts w:ascii="Arial" w:hAnsi="Arial"/>
          <w:b/>
        </w:rPr>
        <w:tab/>
      </w:r>
      <w:r>
        <w:rPr>
          <w:rFonts w:ascii="Arial" w:hAnsi="Arial"/>
          <w:b/>
        </w:rPr>
        <w:tab/>
      </w:r>
      <w:r w:rsidR="00797163" w:rsidRPr="00797163">
        <w:rPr>
          <w:rFonts w:ascii="Arial" w:hAnsi="Arial"/>
          <w:b/>
          <w:u w:val="single"/>
        </w:rPr>
        <w:t xml:space="preserve">Determination </w:t>
      </w:r>
      <w:r w:rsidR="00797163">
        <w:rPr>
          <w:rFonts w:ascii="Arial" w:hAnsi="Arial"/>
          <w:b/>
          <w:u w:val="single"/>
        </w:rPr>
        <w:t>o</w:t>
      </w:r>
      <w:r w:rsidR="00797163" w:rsidRPr="00797163">
        <w:rPr>
          <w:rFonts w:ascii="Arial" w:hAnsi="Arial"/>
          <w:b/>
          <w:u w:val="single"/>
        </w:rPr>
        <w:t>f Fee</w:t>
      </w:r>
    </w:p>
    <w:p w14:paraId="005EDC46" w14:textId="77777777" w:rsidR="00A9513F" w:rsidRPr="00DB7DE2" w:rsidRDefault="00A9513F" w:rsidP="006244B3">
      <w:pPr>
        <w:tabs>
          <w:tab w:val="left" w:pos="540"/>
        </w:tabs>
        <w:spacing w:after="120"/>
        <w:ind w:left="540"/>
        <w:jc w:val="both"/>
        <w:rPr>
          <w:rFonts w:ascii="Arial" w:hAnsi="Arial"/>
        </w:rPr>
      </w:pPr>
      <w:r w:rsidRPr="00DB7DE2">
        <w:rPr>
          <w:rFonts w:ascii="Arial" w:hAnsi="Arial"/>
        </w:rPr>
        <w:t>The compensation for such services will be one of the methods described herein: mutually agreed upon Lump Sum; Hourly Rate with a Not to Exceed Limit.</w:t>
      </w:r>
    </w:p>
    <w:p w14:paraId="523515A3" w14:textId="6080EC5B" w:rsidR="00A9513F" w:rsidRPr="00DB7DE2" w:rsidRDefault="007D034B" w:rsidP="007D034B">
      <w:pPr>
        <w:pStyle w:val="BodyText2"/>
        <w:tabs>
          <w:tab w:val="left" w:pos="540"/>
        </w:tabs>
        <w:spacing w:line="240" w:lineRule="auto"/>
        <w:ind w:left="540"/>
        <w:rPr>
          <w:b/>
          <w:sz w:val="20"/>
        </w:rPr>
      </w:pPr>
      <w:r>
        <w:rPr>
          <w:b/>
          <w:sz w:val="20"/>
        </w:rPr>
        <w:t>B3.05-2</w:t>
      </w:r>
      <w:r>
        <w:rPr>
          <w:b/>
          <w:sz w:val="20"/>
        </w:rPr>
        <w:tab/>
      </w:r>
      <w:r w:rsidR="00797163">
        <w:rPr>
          <w:b/>
          <w:sz w:val="20"/>
          <w:u w:val="single"/>
        </w:rPr>
        <w:t>Procedure a</w:t>
      </w:r>
      <w:r w:rsidR="00797163" w:rsidRPr="00797163">
        <w:rPr>
          <w:b/>
          <w:sz w:val="20"/>
          <w:u w:val="single"/>
        </w:rPr>
        <w:t>nd Compliance</w:t>
      </w:r>
    </w:p>
    <w:p w14:paraId="598BEE7F" w14:textId="72BD17CF" w:rsidR="00A9513F" w:rsidRPr="00DB7DE2" w:rsidRDefault="00A9513F" w:rsidP="006244B3">
      <w:pPr>
        <w:pStyle w:val="BodyText2"/>
        <w:tabs>
          <w:tab w:val="left" w:pos="1080"/>
        </w:tabs>
        <w:spacing w:after="120" w:line="240" w:lineRule="auto"/>
        <w:ind w:left="540"/>
        <w:rPr>
          <w:sz w:val="20"/>
        </w:rPr>
      </w:pPr>
      <w:r w:rsidRPr="00DB7DE2">
        <w:rPr>
          <w:sz w:val="20"/>
        </w:rPr>
        <w:t>An independent and detailed Notice to Proceed</w:t>
      </w:r>
      <w:r w:rsidR="006151EB">
        <w:rPr>
          <w:sz w:val="20"/>
        </w:rPr>
        <w:t xml:space="preserve"> (NTP)</w:t>
      </w:r>
      <w:r w:rsidRPr="00DB7DE2">
        <w:rPr>
          <w:sz w:val="20"/>
        </w:rPr>
        <w:t xml:space="preserve">, and an Amendment to a specific Work Order, shall be required to be issued and signed by the Director for each additional service requested by the City. The </w:t>
      </w:r>
      <w:r w:rsidR="006151EB">
        <w:rPr>
          <w:sz w:val="20"/>
        </w:rPr>
        <w:t>NTP</w:t>
      </w:r>
      <w:r w:rsidRPr="00DB7DE2">
        <w:rPr>
          <w:sz w:val="20"/>
        </w:rPr>
        <w:t xml:space="preserve">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68497605" w14:textId="6AFA821F" w:rsidR="00A9513F" w:rsidRPr="00DB7DE2" w:rsidRDefault="007D034B" w:rsidP="007D034B">
      <w:pPr>
        <w:tabs>
          <w:tab w:val="left" w:pos="1260"/>
        </w:tabs>
        <w:ind w:left="540"/>
        <w:jc w:val="both"/>
        <w:rPr>
          <w:rFonts w:ascii="Arial" w:hAnsi="Arial"/>
          <w:b/>
        </w:rPr>
      </w:pPr>
      <w:r>
        <w:rPr>
          <w:rFonts w:ascii="Arial" w:hAnsi="Arial"/>
          <w:b/>
        </w:rPr>
        <w:t>B3.05-3</w:t>
      </w:r>
      <w:r w:rsidR="00A9513F">
        <w:rPr>
          <w:rFonts w:ascii="Arial" w:hAnsi="Arial"/>
          <w:b/>
        </w:rPr>
        <w:t xml:space="preserve">   </w:t>
      </w:r>
      <w:r w:rsidR="00797163" w:rsidRPr="00797163">
        <w:rPr>
          <w:rFonts w:ascii="Arial" w:hAnsi="Arial"/>
          <w:b/>
          <w:u w:val="single"/>
        </w:rPr>
        <w:t>Fee Limitations</w:t>
      </w:r>
    </w:p>
    <w:p w14:paraId="124F0BC1" w14:textId="524F2E80" w:rsidR="00A9513F" w:rsidRDefault="00A9513F" w:rsidP="006244B3">
      <w:pPr>
        <w:spacing w:after="120"/>
        <w:ind w:left="540"/>
        <w:jc w:val="both"/>
        <w:rPr>
          <w:rFonts w:ascii="Arial" w:hAnsi="Arial"/>
        </w:rPr>
      </w:pPr>
      <w:r w:rsidRPr="00DB7DE2">
        <w:rPr>
          <w:rFonts w:ascii="Arial" w:hAnsi="Arial"/>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sidR="006F5BC2">
        <w:rPr>
          <w:rFonts w:ascii="Arial" w:hAnsi="Arial"/>
        </w:rPr>
        <w:t xml:space="preserve">and </w:t>
      </w:r>
      <w:proofErr w:type="spellStart"/>
      <w:r w:rsidR="006F5BC2">
        <w:rPr>
          <w:rFonts w:ascii="Arial" w:hAnsi="Arial"/>
        </w:rPr>
        <w:t>Sub</w:t>
      </w:r>
      <w:r>
        <w:rPr>
          <w:rFonts w:ascii="Arial" w:hAnsi="Arial"/>
        </w:rPr>
        <w:t>consultant</w:t>
      </w:r>
      <w:proofErr w:type="spellEnd"/>
      <w:r>
        <w:rPr>
          <w:rFonts w:ascii="Arial" w:hAnsi="Arial"/>
        </w:rPr>
        <w:t xml:space="preserve"> costs, </w:t>
      </w:r>
      <w:r w:rsidRPr="00DB7DE2">
        <w:rPr>
          <w:rFonts w:ascii="Arial" w:hAnsi="Arial"/>
        </w:rPr>
        <w:t>the Consultant will apply the multiplier of one (1.0) times the amou</w:t>
      </w:r>
      <w:r>
        <w:rPr>
          <w:rFonts w:ascii="Arial" w:hAnsi="Arial"/>
        </w:rPr>
        <w:t xml:space="preserve">nt expended by the Consultant. </w:t>
      </w:r>
    </w:p>
    <w:p w14:paraId="7C41C585" w14:textId="24A8693B" w:rsidR="0012739B" w:rsidRPr="002061D4" w:rsidRDefault="000671A4" w:rsidP="006244B3">
      <w:pPr>
        <w:tabs>
          <w:tab w:val="left" w:pos="0"/>
          <w:tab w:val="left" w:pos="720"/>
          <w:tab w:val="left" w:pos="990"/>
          <w:tab w:val="left" w:pos="1440"/>
        </w:tabs>
        <w:jc w:val="both"/>
        <w:outlineLvl w:val="1"/>
        <w:rPr>
          <w:rFonts w:ascii="Arial" w:hAnsi="Arial"/>
          <w:b/>
        </w:rPr>
      </w:pPr>
      <w:bookmarkStart w:id="1491" w:name="_Toc494290900"/>
      <w:r w:rsidRPr="002061D4">
        <w:rPr>
          <w:rFonts w:ascii="Arial" w:hAnsi="Arial"/>
          <w:b/>
        </w:rPr>
        <w:t>B3.0</w:t>
      </w:r>
      <w:r w:rsidR="00A9513F">
        <w:rPr>
          <w:rFonts w:ascii="Arial" w:hAnsi="Arial"/>
          <w:b/>
        </w:rPr>
        <w:t>6</w:t>
      </w:r>
      <w:r w:rsidRPr="002061D4">
        <w:rPr>
          <w:rFonts w:ascii="Arial" w:hAnsi="Arial"/>
          <w:b/>
        </w:rPr>
        <w:tab/>
      </w:r>
      <w:r w:rsidR="0012739B" w:rsidRPr="002061D4">
        <w:rPr>
          <w:rFonts w:ascii="Arial" w:hAnsi="Arial"/>
          <w:b/>
        </w:rPr>
        <w:t>PAYMENT EXCLUSIONS</w:t>
      </w:r>
      <w:bookmarkEnd w:id="1479"/>
      <w:bookmarkEnd w:id="1480"/>
      <w:bookmarkEnd w:id="1491"/>
    </w:p>
    <w:p w14:paraId="024367EC" w14:textId="77777777" w:rsidR="0012739B" w:rsidRPr="002061D4" w:rsidRDefault="0012739B" w:rsidP="0012739B">
      <w:pPr>
        <w:tabs>
          <w:tab w:val="left" w:pos="0"/>
          <w:tab w:val="left" w:pos="990"/>
          <w:tab w:val="left" w:pos="1440"/>
        </w:tabs>
        <w:spacing w:after="120"/>
        <w:jc w:val="both"/>
        <w:rPr>
          <w:rFonts w:ascii="Arial" w:hAnsi="Arial"/>
        </w:rPr>
      </w:pPr>
      <w:bookmarkStart w:id="1492"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 as determined by the City.</w:t>
      </w:r>
      <w:bookmarkEnd w:id="1492"/>
    </w:p>
    <w:p w14:paraId="6EF66BB9" w14:textId="1B40D82B" w:rsidR="0012739B" w:rsidRPr="002061D4" w:rsidRDefault="000671A4" w:rsidP="006244B3">
      <w:pPr>
        <w:tabs>
          <w:tab w:val="left" w:pos="0"/>
          <w:tab w:val="left" w:pos="720"/>
          <w:tab w:val="left" w:pos="990"/>
          <w:tab w:val="left" w:pos="1440"/>
        </w:tabs>
        <w:jc w:val="both"/>
        <w:outlineLvl w:val="1"/>
        <w:rPr>
          <w:rFonts w:ascii="Arial" w:hAnsi="Arial"/>
          <w:b/>
        </w:rPr>
      </w:pPr>
      <w:bookmarkStart w:id="1493" w:name="_Toc386645461"/>
      <w:bookmarkStart w:id="1494" w:name="_Toc422930179"/>
      <w:bookmarkStart w:id="1495" w:name="_Toc494290901"/>
      <w:r w:rsidRPr="002061D4">
        <w:rPr>
          <w:rFonts w:ascii="Arial" w:hAnsi="Arial"/>
          <w:b/>
        </w:rPr>
        <w:t>B3.0</w:t>
      </w:r>
      <w:r w:rsidR="00A9513F">
        <w:rPr>
          <w:rFonts w:ascii="Arial" w:hAnsi="Arial"/>
          <w:b/>
        </w:rPr>
        <w:t>7</w:t>
      </w:r>
      <w:r w:rsidRPr="002061D4">
        <w:rPr>
          <w:rFonts w:ascii="Arial" w:hAnsi="Arial"/>
          <w:b/>
        </w:rPr>
        <w:tab/>
      </w:r>
      <w:r w:rsidR="0012739B" w:rsidRPr="002061D4">
        <w:rPr>
          <w:rFonts w:ascii="Arial" w:hAnsi="Arial"/>
          <w:b/>
        </w:rPr>
        <w:t>FEES RESULTING FROM PROJECT SUSPENSION</w:t>
      </w:r>
      <w:bookmarkEnd w:id="1493"/>
      <w:bookmarkEnd w:id="1494"/>
      <w:bookmarkEnd w:id="1495"/>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496" w:name="_Toc386645462"/>
      <w:bookmarkStart w:id="1497" w:name="_Toc422930180"/>
      <w:bookmarkStart w:id="1498" w:name="_Toc494290902"/>
      <w:r w:rsidRPr="002061D4">
        <w:rPr>
          <w:rFonts w:ascii="Arial" w:hAnsi="Arial"/>
          <w:b/>
          <w:bCs/>
          <w:sz w:val="22"/>
          <w:szCs w:val="22"/>
          <w:u w:val="single"/>
        </w:rPr>
        <w:t>PAYMENTS TO THE CONSULTANT</w:t>
      </w:r>
      <w:bookmarkEnd w:id="1496"/>
      <w:bookmarkEnd w:id="1497"/>
      <w:bookmarkEnd w:id="1498"/>
    </w:p>
    <w:p w14:paraId="286A444A"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499" w:name="_Toc386645463"/>
      <w:bookmarkStart w:id="1500" w:name="_Toc422930181"/>
      <w:bookmarkStart w:id="1501" w:name="_Toc494290903"/>
      <w:r w:rsidRPr="002061D4">
        <w:rPr>
          <w:rFonts w:ascii="Arial" w:hAnsi="Arial"/>
          <w:b/>
        </w:rPr>
        <w:t>PAYMENTS GENERALLY</w:t>
      </w:r>
      <w:bookmarkEnd w:id="1499"/>
      <w:bookmarkEnd w:id="1500"/>
      <w:bookmarkEnd w:id="1501"/>
    </w:p>
    <w:p w14:paraId="3D24C02B" w14:textId="115F051C" w:rsidR="000671A4" w:rsidRDefault="00A9513F" w:rsidP="00B03D1B">
      <w:pPr>
        <w:spacing w:after="120"/>
        <w:jc w:val="both"/>
        <w:rPr>
          <w:rFonts w:ascii="Arial" w:hAnsi="Arial" w:cs="Arial"/>
        </w:rPr>
      </w:pPr>
      <w:r w:rsidRPr="00A9513F">
        <w:rPr>
          <w:rFonts w:ascii="Arial" w:hAnsi="Arial" w:cs="Arial"/>
        </w:rPr>
        <w:t xml:space="preserve">Payments for Basic Services may be requested monthly in proportion to services performed during each Phase of the Work. </w:t>
      </w:r>
      <w:r>
        <w:rPr>
          <w:rFonts w:ascii="Arial" w:hAnsi="Arial" w:cs="Arial"/>
        </w:rPr>
        <w:t xml:space="preserve">The </w:t>
      </w:r>
      <w:proofErr w:type="spellStart"/>
      <w:r>
        <w:rPr>
          <w:rFonts w:ascii="Arial" w:hAnsi="Arial" w:cs="Arial"/>
        </w:rPr>
        <w:t>Subc</w:t>
      </w:r>
      <w:r w:rsidRPr="00A9513F">
        <w:rPr>
          <w:rFonts w:ascii="Arial" w:hAnsi="Arial" w:cs="Arial"/>
        </w:rPr>
        <w:t>onsultant</w:t>
      </w:r>
      <w:proofErr w:type="spellEnd"/>
      <w:r w:rsidRPr="00A9513F">
        <w:rPr>
          <w:rFonts w:ascii="Arial" w:hAnsi="Arial" w:cs="Arial"/>
        </w:rPr>
        <w:t xml:space="preserve"> fees and Reimbursable Expenses shall be billed to the City in the actual amount paid by the Consultant. The Consultant shall utilize the City’s Invoice Form which can be found on the </w:t>
      </w:r>
      <w:r w:rsidR="00B03D1B">
        <w:rPr>
          <w:rFonts w:ascii="Arial" w:hAnsi="Arial" w:cs="Arial"/>
        </w:rPr>
        <w:t>OCI</w:t>
      </w:r>
      <w:r w:rsidR="000671A4" w:rsidRPr="002061D4">
        <w:rPr>
          <w:rFonts w:ascii="Arial" w:hAnsi="Arial" w:cs="Arial"/>
        </w:rPr>
        <w:t xml:space="preserve"> website </w:t>
      </w:r>
      <w:r>
        <w:rPr>
          <w:rFonts w:ascii="Arial" w:hAnsi="Arial" w:cs="Arial"/>
        </w:rPr>
        <w:t xml:space="preserve">at </w:t>
      </w:r>
      <w:hyperlink r:id="rId25" w:history="1">
        <w:r w:rsidR="00DF4398" w:rsidRPr="00DF4398">
          <w:rPr>
            <w:rStyle w:val="Hyperlink"/>
            <w:rFonts w:ascii="Arial" w:hAnsi="Arial" w:cs="Arial"/>
          </w:rPr>
          <w:t>http://www.miamigov.com/MiamiCapital/forms.html</w:t>
        </w:r>
      </w:hyperlink>
      <w:r w:rsidR="000671A4" w:rsidRPr="003C0939">
        <w:rPr>
          <w:rFonts w:ascii="Arial" w:hAnsi="Arial" w:cs="Arial"/>
        </w:rPr>
        <w:t>.</w:t>
      </w:r>
      <w:r w:rsidR="00B03D1B">
        <w:rPr>
          <w:rFonts w:ascii="Arial" w:hAnsi="Arial" w:cs="Arial"/>
        </w:rPr>
        <w:t xml:space="preserve"> </w:t>
      </w:r>
      <w:r w:rsidR="000671A4" w:rsidRPr="002061D4">
        <w:rPr>
          <w:rFonts w:ascii="Arial" w:hAnsi="Arial" w:cs="Arial"/>
        </w:rPr>
        <w:t>Failure to submit invoice(s) within 60 days following the provision of Services contained in such invoice may be cause for a finding of default</w:t>
      </w:r>
      <w:r>
        <w:rPr>
          <w:rFonts w:ascii="Arial" w:hAnsi="Arial" w:cs="Arial"/>
        </w:rPr>
        <w:t xml:space="preserve">. </w:t>
      </w:r>
      <w:r w:rsidRPr="00A9513F">
        <w:rPr>
          <w:rFonts w:ascii="Arial" w:hAnsi="Arial" w:cs="Arial"/>
        </w:rPr>
        <w:t>Failure to use the City Form will result in rejection of the invoice</w:t>
      </w:r>
      <w:r w:rsidR="000671A4" w:rsidRPr="002061D4">
        <w:rPr>
          <w:rFonts w:ascii="Arial" w:hAnsi="Arial" w:cs="Arial"/>
        </w:rPr>
        <w:t>.</w:t>
      </w:r>
    </w:p>
    <w:p w14:paraId="59E14C78" w14:textId="77777777" w:rsidR="00CD6102" w:rsidRPr="002061D4" w:rsidRDefault="00CD6102" w:rsidP="00B03D1B">
      <w:pPr>
        <w:spacing w:after="120"/>
        <w:jc w:val="both"/>
        <w:rPr>
          <w:rFonts w:ascii="Arial" w:hAnsi="Arial" w:cs="Arial"/>
        </w:rPr>
      </w:pPr>
    </w:p>
    <w:p w14:paraId="588B5F95" w14:textId="46392898" w:rsidR="00A9513F" w:rsidRDefault="00A9513F" w:rsidP="006244B3">
      <w:pPr>
        <w:numPr>
          <w:ilvl w:val="1"/>
          <w:numId w:val="11"/>
        </w:numPr>
        <w:tabs>
          <w:tab w:val="clear" w:pos="1044"/>
          <w:tab w:val="num" w:pos="720"/>
        </w:tabs>
        <w:spacing w:line="240" w:lineRule="atLeast"/>
        <w:ind w:left="0"/>
        <w:jc w:val="both"/>
        <w:outlineLvl w:val="1"/>
        <w:rPr>
          <w:rFonts w:ascii="Arial" w:hAnsi="Arial"/>
          <w:b/>
        </w:rPr>
      </w:pPr>
      <w:bookmarkStart w:id="1502" w:name="_Toc422927487"/>
      <w:bookmarkStart w:id="1503" w:name="_Toc422927851"/>
      <w:bookmarkStart w:id="1504" w:name="_Toc422928202"/>
      <w:bookmarkStart w:id="1505" w:name="_Toc422928340"/>
      <w:bookmarkStart w:id="1506" w:name="_Toc422928478"/>
      <w:bookmarkStart w:id="1507" w:name="_Toc422928616"/>
      <w:bookmarkStart w:id="1508" w:name="_Toc422928753"/>
      <w:bookmarkStart w:id="1509" w:name="_Toc422929603"/>
      <w:bookmarkStart w:id="1510" w:name="_Toc422929749"/>
      <w:bookmarkStart w:id="1511" w:name="_Toc422929894"/>
      <w:bookmarkStart w:id="1512" w:name="_Toc422930183"/>
      <w:bookmarkStart w:id="1513" w:name="_Toc94067135"/>
      <w:bookmarkStart w:id="1514" w:name="_Toc386645465"/>
      <w:bookmarkStart w:id="1515" w:name="_Toc422930184"/>
      <w:bookmarkStart w:id="1516" w:name="_Toc494290904"/>
      <w:bookmarkEnd w:id="1502"/>
      <w:bookmarkEnd w:id="1503"/>
      <w:bookmarkEnd w:id="1504"/>
      <w:bookmarkEnd w:id="1505"/>
      <w:bookmarkEnd w:id="1506"/>
      <w:bookmarkEnd w:id="1507"/>
      <w:bookmarkEnd w:id="1508"/>
      <w:bookmarkEnd w:id="1509"/>
      <w:bookmarkEnd w:id="1510"/>
      <w:bookmarkEnd w:id="1511"/>
      <w:bookmarkEnd w:id="1512"/>
      <w:r>
        <w:rPr>
          <w:rFonts w:ascii="Arial" w:hAnsi="Arial"/>
          <w:b/>
        </w:rPr>
        <w:lastRenderedPageBreak/>
        <w:t>FOR COMPREHENSIVE BASIC SERVICES</w:t>
      </w:r>
      <w:bookmarkEnd w:id="1516"/>
    </w:p>
    <w:p w14:paraId="12098EFA" w14:textId="0B0C572B" w:rsidR="00A9513F" w:rsidRPr="00A9513F" w:rsidRDefault="00A9513F" w:rsidP="00C94502">
      <w:pPr>
        <w:spacing w:after="120"/>
        <w:jc w:val="both"/>
        <w:rPr>
          <w:rFonts w:ascii="Arial" w:hAnsi="Arial"/>
        </w:rPr>
      </w:pPr>
      <w:r w:rsidRPr="00A9513F">
        <w:rPr>
          <w:rFonts w:ascii="Arial" w:hAnsi="Arial"/>
        </w:rPr>
        <w:t>For those Projects and Work Orders where comprehensive design services are stipulated, said payments shall, in the aggregate, not exceed the percentage of the estimated total Basic Compensation indicated below for each Phase</w:t>
      </w:r>
      <w:r>
        <w:rPr>
          <w:rFonts w:ascii="Arial" w:hAnsi="Arial"/>
        </w:rPr>
        <w:t>.</w:t>
      </w:r>
    </w:p>
    <w:p w14:paraId="49C31E51"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17" w:name="_Toc494290905"/>
      <w:r w:rsidRPr="002061D4">
        <w:rPr>
          <w:rFonts w:ascii="Arial" w:hAnsi="Arial"/>
          <w:b/>
        </w:rPr>
        <w:t>BILLING – HOURLY RATE</w:t>
      </w:r>
      <w:bookmarkEnd w:id="1513"/>
      <w:bookmarkEnd w:id="1514"/>
      <w:bookmarkEnd w:id="1515"/>
      <w:bookmarkEnd w:id="1517"/>
    </w:p>
    <w:p w14:paraId="5D6EF878" w14:textId="5CD29644" w:rsidR="0012739B" w:rsidRPr="002061D4" w:rsidRDefault="0012739B" w:rsidP="0012739B">
      <w:pPr>
        <w:pStyle w:val="BodyText2"/>
        <w:spacing w:after="120" w:line="240" w:lineRule="auto"/>
        <w:rPr>
          <w:sz w:val="20"/>
        </w:rPr>
      </w:pPr>
      <w:r w:rsidRPr="002061D4">
        <w:rPr>
          <w:sz w:val="20"/>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w:t>
      </w:r>
      <w:r w:rsidR="006F5BC2">
        <w:rPr>
          <w:sz w:val="20"/>
        </w:rPr>
        <w:t xml:space="preserve">made to and incurred by the </w:t>
      </w:r>
      <w:proofErr w:type="spellStart"/>
      <w:r w:rsidR="006F5BC2">
        <w:rPr>
          <w:sz w:val="20"/>
        </w:rPr>
        <w:t>Subc</w:t>
      </w:r>
      <w:r w:rsidRPr="002061D4">
        <w:rPr>
          <w:sz w:val="20"/>
        </w:rPr>
        <w:t>onsultants</w:t>
      </w:r>
      <w:proofErr w:type="spellEnd"/>
      <w:r w:rsidRPr="002061D4">
        <w:rPr>
          <w:sz w:val="20"/>
        </w:rPr>
        <w:t xml:space="preserve">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18" w:name="_Toc136839922"/>
      <w:bookmarkStart w:id="1519" w:name="_Toc136859716"/>
      <w:bookmarkStart w:id="1520" w:name="_Toc136839927"/>
      <w:bookmarkStart w:id="1521" w:name="_Toc136859721"/>
      <w:bookmarkStart w:id="1522" w:name="_Toc136839929"/>
      <w:bookmarkStart w:id="1523" w:name="_Toc136859723"/>
      <w:bookmarkStart w:id="1524" w:name="_Toc386645466"/>
      <w:bookmarkStart w:id="1525" w:name="_Toc422930185"/>
      <w:bookmarkStart w:id="1526" w:name="_Toc494290906"/>
      <w:bookmarkEnd w:id="1518"/>
      <w:bookmarkEnd w:id="1519"/>
      <w:bookmarkEnd w:id="1520"/>
      <w:bookmarkEnd w:id="1521"/>
      <w:bookmarkEnd w:id="1522"/>
      <w:bookmarkEnd w:id="1523"/>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524"/>
      <w:bookmarkEnd w:id="1525"/>
      <w:bookmarkEnd w:id="1526"/>
    </w:p>
    <w:p w14:paraId="5B414052" w14:textId="2481D21B"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 the</w:t>
      </w:r>
      <w:r w:rsidR="006F5BC2">
        <w:rPr>
          <w:rFonts w:ascii="Arial" w:hAnsi="Arial" w:cs="Arial"/>
        </w:rPr>
        <w:t xml:space="preserve"> </w:t>
      </w:r>
      <w:proofErr w:type="spellStart"/>
      <w:r w:rsidR="006F5BC2">
        <w:rPr>
          <w:rFonts w:ascii="Arial" w:hAnsi="Arial" w:cs="Arial"/>
        </w:rPr>
        <w:t>Subc</w:t>
      </w:r>
      <w:r w:rsidRPr="002061D4">
        <w:rPr>
          <w:rFonts w:ascii="Arial" w:hAnsi="Arial" w:cs="Arial"/>
        </w:rPr>
        <w:t>onsultants</w:t>
      </w:r>
      <w:proofErr w:type="spellEnd"/>
      <w:r w:rsidRPr="002061D4">
        <w:rPr>
          <w:rFonts w:ascii="Arial" w:hAnsi="Arial"/>
        </w:rPr>
        <w:t xml:space="preserve"> engaged on the project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27" w:name="_Toc386645467"/>
      <w:bookmarkStart w:id="1528" w:name="_Toc422930186"/>
      <w:bookmarkStart w:id="1529" w:name="_Toc494290907"/>
      <w:r w:rsidRPr="002061D4">
        <w:rPr>
          <w:rFonts w:ascii="Arial" w:hAnsi="Arial"/>
          <w:b/>
        </w:rPr>
        <w:t>DEDUCTIONS</w:t>
      </w:r>
      <w:bookmarkEnd w:id="1527"/>
      <w:bookmarkEnd w:id="1528"/>
      <w:bookmarkEnd w:id="1529"/>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30" w:name="_Ref79849778"/>
      <w:bookmarkStart w:id="1531" w:name="_Toc386645468"/>
      <w:bookmarkStart w:id="1532" w:name="_Toc422930187"/>
      <w:bookmarkStart w:id="1533" w:name="_Toc494290908"/>
      <w:r w:rsidRPr="002061D4">
        <w:rPr>
          <w:rFonts w:ascii="Arial" w:hAnsi="Arial"/>
          <w:b/>
          <w:sz w:val="22"/>
          <w:szCs w:val="22"/>
          <w:u w:val="single"/>
        </w:rPr>
        <w:t>REIMBURSABLE EXPENSES</w:t>
      </w:r>
      <w:bookmarkEnd w:id="1530"/>
      <w:bookmarkEnd w:id="1531"/>
      <w:bookmarkEnd w:id="1532"/>
      <w:bookmarkEnd w:id="1533"/>
    </w:p>
    <w:p w14:paraId="190BCB02"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34" w:name="_Toc386645469"/>
      <w:bookmarkStart w:id="1535" w:name="_Toc422930188"/>
      <w:bookmarkStart w:id="1536" w:name="_Toc494290909"/>
      <w:r w:rsidRPr="002061D4">
        <w:rPr>
          <w:rFonts w:ascii="Arial" w:hAnsi="Arial"/>
          <w:b/>
        </w:rPr>
        <w:t>GENERAL</w:t>
      </w:r>
      <w:bookmarkEnd w:id="1534"/>
      <w:bookmarkEnd w:id="1535"/>
      <w:bookmarkEnd w:id="1536"/>
    </w:p>
    <w:p w14:paraId="06C767EE" w14:textId="252E6319" w:rsidR="00A9513F" w:rsidRPr="00DB7DE2" w:rsidRDefault="00A9513F" w:rsidP="00A9513F">
      <w:pPr>
        <w:spacing w:after="120"/>
        <w:jc w:val="both"/>
        <w:rPr>
          <w:rFonts w:ascii="Arial" w:hAnsi="Arial"/>
        </w:rPr>
      </w:pPr>
      <w:r w:rsidRPr="00DB7DE2">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proofErr w:type="spellStart"/>
      <w:r w:rsidR="00AE5741">
        <w:rPr>
          <w:rFonts w:ascii="Arial" w:hAnsi="Arial"/>
        </w:rPr>
        <w:t>Subc</w:t>
      </w:r>
      <w:r w:rsidRPr="00DB7DE2">
        <w:rPr>
          <w:rFonts w:ascii="Arial" w:hAnsi="Arial"/>
        </w:rPr>
        <w:t>onsultants</w:t>
      </w:r>
      <w:proofErr w:type="spellEnd"/>
      <w:r w:rsidRPr="00DB7DE2">
        <w:rPr>
          <w:rFonts w:ascii="Arial" w:hAnsi="Arial"/>
        </w:rPr>
        <w:t xml:space="preserve">, and </w:t>
      </w:r>
      <w:r>
        <w:rPr>
          <w:rFonts w:ascii="Arial" w:hAnsi="Arial"/>
        </w:rPr>
        <w:t xml:space="preserve">the </w:t>
      </w:r>
      <w:r w:rsidR="00AE5741">
        <w:rPr>
          <w:rFonts w:ascii="Arial" w:hAnsi="Arial"/>
        </w:rPr>
        <w:t xml:space="preserve">Specialty </w:t>
      </w:r>
      <w:proofErr w:type="spellStart"/>
      <w:r w:rsidR="00AE5741">
        <w:rPr>
          <w:rFonts w:ascii="Arial" w:hAnsi="Arial"/>
        </w:rPr>
        <w:t>Subc</w:t>
      </w:r>
      <w:r w:rsidRPr="00DB7DE2">
        <w:rPr>
          <w:rFonts w:ascii="Arial" w:hAnsi="Arial"/>
        </w:rPr>
        <w:t>onsultants</w:t>
      </w:r>
      <w:proofErr w:type="spellEnd"/>
      <w:r w:rsidRPr="00DB7DE2">
        <w:rPr>
          <w:rFonts w:ascii="Arial" w:hAnsi="Arial"/>
        </w:rPr>
        <w:t xml:space="preserve"> in the interest of the Work for the purposes identified below:</w:t>
      </w:r>
    </w:p>
    <w:p w14:paraId="0ED1D257" w14:textId="072FACB9" w:rsidR="00A9513F" w:rsidRPr="00BD5935" w:rsidRDefault="00A9513F" w:rsidP="00BD5935">
      <w:pPr>
        <w:numPr>
          <w:ilvl w:val="2"/>
          <w:numId w:val="25"/>
        </w:numPr>
        <w:tabs>
          <w:tab w:val="clear" w:pos="360"/>
          <w:tab w:val="num" w:pos="540"/>
          <w:tab w:val="left" w:pos="1440"/>
          <w:tab w:val="left" w:pos="2160"/>
          <w:tab w:val="left" w:pos="2880"/>
        </w:tabs>
        <w:spacing w:after="120" w:line="240" w:lineRule="atLeast"/>
        <w:ind w:left="540"/>
        <w:jc w:val="both"/>
        <w:rPr>
          <w:rFonts w:ascii="Arial" w:hAnsi="Arial" w:cs="Arial"/>
          <w:b/>
        </w:rPr>
      </w:pPr>
      <w:r w:rsidRPr="00BD5935">
        <w:rPr>
          <w:rFonts w:ascii="Arial" w:hAnsi="Arial"/>
          <w:b/>
          <w:u w:val="single"/>
        </w:rPr>
        <w:t>Transportation</w:t>
      </w:r>
      <w:r w:rsidR="00BD5935" w:rsidRPr="00BD5935">
        <w:rPr>
          <w:rFonts w:ascii="Arial" w:hAnsi="Arial"/>
          <w:b/>
        </w:rPr>
        <w:t xml:space="preserve">: </w:t>
      </w:r>
      <w:r w:rsidRPr="00BD5935">
        <w:rPr>
          <w:rFonts w:ascii="Arial" w:hAnsi="Arial" w:cs="Arial"/>
        </w:rPr>
        <w:t>Transportation shall not be considered as reimbursable expenses under this Agreement.</w:t>
      </w:r>
    </w:p>
    <w:p w14:paraId="532175B8" w14:textId="7907CEDA" w:rsidR="00A9513F" w:rsidRDefault="00A9513F" w:rsidP="00BD5935">
      <w:pPr>
        <w:tabs>
          <w:tab w:val="left" w:pos="1440"/>
          <w:tab w:val="left" w:pos="2160"/>
          <w:tab w:val="left" w:pos="2880"/>
        </w:tabs>
        <w:spacing w:after="120"/>
        <w:ind w:left="547"/>
        <w:jc w:val="both"/>
        <w:rPr>
          <w:rFonts w:ascii="Arial" w:hAnsi="Arial"/>
          <w:b/>
          <w:highlight w:val="yellow"/>
        </w:rPr>
      </w:pPr>
      <w:r w:rsidRPr="00AD4ECD">
        <w:rPr>
          <w:rFonts w:ascii="Arial" w:hAnsi="Arial"/>
          <w:b/>
        </w:rPr>
        <w:t>B5.01-2</w:t>
      </w:r>
      <w:r w:rsidRPr="00CC7919">
        <w:rPr>
          <w:rFonts w:ascii="Arial" w:hAnsi="Arial"/>
          <w:sz w:val="18"/>
          <w:szCs w:val="18"/>
        </w:rPr>
        <w:tab/>
      </w:r>
      <w:r w:rsidRPr="00A9513F">
        <w:rPr>
          <w:rFonts w:ascii="Arial" w:hAnsi="Arial"/>
          <w:b/>
          <w:u w:val="single"/>
        </w:rPr>
        <w:t>Travel and Per Diem</w:t>
      </w:r>
      <w:r w:rsidR="00BD5935" w:rsidRPr="00BD5935">
        <w:rPr>
          <w:rFonts w:ascii="Arial" w:hAnsi="Arial"/>
          <w:b/>
        </w:rPr>
        <w:t xml:space="preserve">: </w:t>
      </w:r>
      <w:r>
        <w:rPr>
          <w:rFonts w:ascii="Arial" w:hAnsi="Arial" w:cs="Arial"/>
        </w:rPr>
        <w:t>T</w:t>
      </w:r>
      <w:r w:rsidRPr="00986959">
        <w:rPr>
          <w:rFonts w:ascii="Arial" w:hAnsi="Arial" w:cs="Arial"/>
        </w:rPr>
        <w:t>ravel and per diem expenses</w:t>
      </w:r>
      <w:r w:rsidRPr="00CC7919">
        <w:rPr>
          <w:rFonts w:ascii="Arial" w:hAnsi="Arial"/>
          <w:b/>
        </w:rPr>
        <w:t xml:space="preserve"> </w:t>
      </w:r>
      <w:r w:rsidRPr="00986959">
        <w:rPr>
          <w:rFonts w:ascii="Arial" w:hAnsi="Arial" w:cs="Arial"/>
        </w:rPr>
        <w:t>shall not be considered as reimbursable expenses unde</w:t>
      </w:r>
      <w:r>
        <w:rPr>
          <w:rFonts w:ascii="Arial" w:hAnsi="Arial" w:cs="Arial"/>
        </w:rPr>
        <w:t>r</w:t>
      </w:r>
      <w:r w:rsidR="00BD5935">
        <w:rPr>
          <w:rFonts w:ascii="Arial" w:hAnsi="Arial" w:cs="Arial"/>
        </w:rPr>
        <w:t xml:space="preserve"> </w:t>
      </w:r>
      <w:r w:rsidRPr="00986959">
        <w:rPr>
          <w:rFonts w:ascii="Arial" w:hAnsi="Arial" w:cs="Arial"/>
        </w:rPr>
        <w:t>this Agreement.</w:t>
      </w:r>
    </w:p>
    <w:p w14:paraId="711A9B3D" w14:textId="2551DB0C" w:rsidR="00A9513F" w:rsidRPr="00BD5935" w:rsidRDefault="00A9513F" w:rsidP="00BD5935">
      <w:pPr>
        <w:numPr>
          <w:ilvl w:val="2"/>
          <w:numId w:val="21"/>
        </w:numPr>
        <w:tabs>
          <w:tab w:val="clear" w:pos="360"/>
          <w:tab w:val="num" w:pos="540"/>
        </w:tabs>
        <w:spacing w:after="120" w:line="240" w:lineRule="atLeast"/>
        <w:ind w:left="540"/>
        <w:jc w:val="both"/>
        <w:rPr>
          <w:rFonts w:ascii="Arial" w:hAnsi="Arial" w:cs="Arial"/>
        </w:rPr>
      </w:pPr>
      <w:r w:rsidRPr="00BD5935">
        <w:rPr>
          <w:rFonts w:ascii="Arial" w:hAnsi="Arial"/>
          <w:b/>
          <w:u w:val="single"/>
        </w:rPr>
        <w:t>Communication Expenses</w:t>
      </w:r>
      <w:r w:rsidR="00BD5935" w:rsidRPr="00BD5935">
        <w:rPr>
          <w:rFonts w:ascii="Arial" w:hAnsi="Arial"/>
          <w:b/>
        </w:rPr>
        <w:t>:</w:t>
      </w:r>
      <w:r w:rsidR="00BD5935">
        <w:rPr>
          <w:rFonts w:ascii="Arial" w:hAnsi="Arial"/>
          <w:b/>
        </w:rPr>
        <w:t xml:space="preserve"> </w:t>
      </w:r>
      <w:r w:rsidRPr="00BD5935">
        <w:rPr>
          <w:rFonts w:ascii="Arial" w:hAnsi="Arial" w:cs="Arial"/>
        </w:rPr>
        <w:t>Identifiable communication expenses approved by the</w:t>
      </w:r>
      <w:r w:rsidR="00BD5935">
        <w:rPr>
          <w:rFonts w:ascii="Arial" w:hAnsi="Arial" w:cs="Arial"/>
        </w:rPr>
        <w:t xml:space="preserve"> Project Manager, long distance</w:t>
      </w:r>
      <w:r w:rsidRPr="00BD5935">
        <w:rPr>
          <w:rFonts w:ascii="Arial" w:hAnsi="Arial" w:cs="Arial"/>
        </w:rPr>
        <w:tab/>
        <w:t>telephone, courier and express mail between Consultant</w:t>
      </w:r>
      <w:r w:rsidR="006F5BC2" w:rsidRPr="00BD5935">
        <w:rPr>
          <w:rFonts w:ascii="Arial" w:hAnsi="Arial" w:cs="Arial"/>
        </w:rPr>
        <w:t xml:space="preserve"> and </w:t>
      </w:r>
      <w:proofErr w:type="spellStart"/>
      <w:r w:rsidR="006F5BC2" w:rsidRPr="00BD5935">
        <w:rPr>
          <w:rFonts w:ascii="Arial" w:hAnsi="Arial" w:cs="Arial"/>
        </w:rPr>
        <w:t>Subc</w:t>
      </w:r>
      <w:r w:rsidRPr="00BD5935">
        <w:rPr>
          <w:rFonts w:ascii="Arial" w:hAnsi="Arial" w:cs="Arial"/>
        </w:rPr>
        <w:t>onsultants</w:t>
      </w:r>
      <w:proofErr w:type="spellEnd"/>
      <w:r w:rsidRPr="00BD5935">
        <w:rPr>
          <w:rFonts w:ascii="Arial" w:hAnsi="Arial" w:cs="Arial"/>
        </w:rPr>
        <w:t xml:space="preserve">. </w:t>
      </w:r>
    </w:p>
    <w:p w14:paraId="5385A075" w14:textId="0B5CF696" w:rsidR="00A9513F" w:rsidRPr="00BD5935" w:rsidRDefault="00A9513F" w:rsidP="00BD5935">
      <w:pPr>
        <w:numPr>
          <w:ilvl w:val="2"/>
          <w:numId w:val="21"/>
        </w:numPr>
        <w:tabs>
          <w:tab w:val="clear" w:pos="360"/>
          <w:tab w:val="left" w:pos="540"/>
        </w:tabs>
        <w:spacing w:after="120" w:line="240" w:lineRule="atLeast"/>
        <w:ind w:left="540"/>
        <w:jc w:val="both"/>
        <w:rPr>
          <w:rFonts w:ascii="Arial" w:hAnsi="Arial" w:cs="Arial"/>
        </w:rPr>
      </w:pPr>
      <w:r w:rsidRPr="00BD5935">
        <w:rPr>
          <w:rFonts w:ascii="Arial" w:hAnsi="Arial"/>
          <w:b/>
          <w:u w:val="single"/>
        </w:rPr>
        <w:t>Reproduction, Photography</w:t>
      </w:r>
      <w:r w:rsidR="00BD5935" w:rsidRPr="00BD5935">
        <w:rPr>
          <w:rFonts w:ascii="Arial" w:hAnsi="Arial"/>
          <w:b/>
        </w:rPr>
        <w:t xml:space="preserve">: </w:t>
      </w:r>
      <w:r w:rsidRPr="00BD5935">
        <w:rPr>
          <w:rFonts w:ascii="Arial" w:hAnsi="Arial"/>
        </w:rPr>
        <w:t xml:space="preserve">Cost of printing, reproduction or photography, beyond that which is required by or of the Consultant to deliver services, set forth in this Agreement. </w:t>
      </w:r>
      <w:r w:rsidRPr="00BD5935">
        <w:rPr>
          <w:rFonts w:ascii="Arial" w:hAnsi="Arial" w:cs="Arial"/>
        </w:rPr>
        <w:t>All reimbursable expenses must be accompanied by satisfactory documentation.</w:t>
      </w:r>
    </w:p>
    <w:p w14:paraId="1615B4FA" w14:textId="0A7A8DF0" w:rsidR="00A9513F" w:rsidRPr="00BD5935" w:rsidRDefault="00A9513F" w:rsidP="00BD5935">
      <w:pPr>
        <w:keepNext/>
        <w:numPr>
          <w:ilvl w:val="2"/>
          <w:numId w:val="21"/>
        </w:numPr>
        <w:tabs>
          <w:tab w:val="clear" w:pos="360"/>
          <w:tab w:val="num" w:pos="540"/>
        </w:tabs>
        <w:spacing w:after="120" w:line="240" w:lineRule="atLeast"/>
        <w:ind w:left="540"/>
        <w:jc w:val="both"/>
        <w:rPr>
          <w:rFonts w:ascii="Arial" w:hAnsi="Arial"/>
        </w:rPr>
      </w:pPr>
      <w:r w:rsidRPr="00BD5935">
        <w:rPr>
          <w:rFonts w:ascii="Arial" w:hAnsi="Arial"/>
          <w:b/>
          <w:u w:val="single"/>
        </w:rPr>
        <w:t>Permit Fees</w:t>
      </w:r>
      <w:r w:rsidR="00BD5935" w:rsidRPr="00BD5935">
        <w:rPr>
          <w:rFonts w:ascii="Arial" w:hAnsi="Arial"/>
          <w:b/>
        </w:rPr>
        <w:t xml:space="preserve">: </w:t>
      </w:r>
      <w:r w:rsidRPr="00BD5935">
        <w:rPr>
          <w:rFonts w:ascii="Arial" w:hAnsi="Arial"/>
        </w:rPr>
        <w:t>All Permit fees paid to regulatory agencies for approvals directly attributable to the Project. These permit fees do not include those permits required to be paid by the construction Contractor.</w:t>
      </w:r>
    </w:p>
    <w:p w14:paraId="7477BB61" w14:textId="5D29F2D8" w:rsidR="0012739B" w:rsidRDefault="00A9513F" w:rsidP="00BD5935">
      <w:pPr>
        <w:tabs>
          <w:tab w:val="left" w:pos="1440"/>
        </w:tabs>
        <w:spacing w:after="120"/>
        <w:ind w:left="547"/>
        <w:jc w:val="both"/>
        <w:rPr>
          <w:rFonts w:ascii="Arial" w:hAnsi="Arial" w:cs="Arial"/>
        </w:rPr>
      </w:pPr>
      <w:r w:rsidRPr="00AD4ECD">
        <w:rPr>
          <w:rFonts w:ascii="Arial" w:hAnsi="Arial" w:cs="Arial"/>
          <w:b/>
        </w:rPr>
        <w:t>B5.01-6</w:t>
      </w:r>
      <w:r w:rsidR="00BD5935">
        <w:rPr>
          <w:rFonts w:ascii="Arial" w:hAnsi="Arial" w:cs="Arial"/>
          <w:b/>
          <w:sz w:val="18"/>
          <w:szCs w:val="18"/>
        </w:rPr>
        <w:t xml:space="preserve">   </w:t>
      </w:r>
      <w:r w:rsidRPr="00A9513F">
        <w:rPr>
          <w:rFonts w:ascii="Arial" w:hAnsi="Arial" w:cs="Arial"/>
          <w:b/>
          <w:u w:val="single"/>
        </w:rPr>
        <w:t>Surveys</w:t>
      </w:r>
      <w:r w:rsidR="00BD5935" w:rsidRPr="00BD5935">
        <w:rPr>
          <w:rFonts w:ascii="Arial" w:hAnsi="Arial" w:cs="Arial"/>
          <w:b/>
        </w:rPr>
        <w:t xml:space="preserve">: </w:t>
      </w:r>
      <w:r w:rsidRPr="00133176">
        <w:rPr>
          <w:rFonts w:ascii="Arial" w:hAnsi="Arial" w:cs="Arial"/>
        </w:rPr>
        <w:t>Site surveys and special purpose surveys when pre-authorized by the Pro</w:t>
      </w:r>
      <w:r>
        <w:rPr>
          <w:rFonts w:ascii="Arial" w:hAnsi="Arial" w:cs="Arial"/>
        </w:rPr>
        <w:t xml:space="preserve">ject </w:t>
      </w:r>
      <w:r w:rsidRPr="00133176">
        <w:rPr>
          <w:rFonts w:ascii="Arial" w:hAnsi="Arial" w:cs="Arial"/>
        </w:rPr>
        <w:t>Manager.</w:t>
      </w:r>
    </w:p>
    <w:p w14:paraId="333F8AC2" w14:textId="77777777" w:rsidR="00CD6102" w:rsidRPr="00A9513F" w:rsidRDefault="00CD6102" w:rsidP="00BD5935">
      <w:pPr>
        <w:tabs>
          <w:tab w:val="left" w:pos="1440"/>
        </w:tabs>
        <w:spacing w:after="120"/>
        <w:ind w:left="547"/>
        <w:jc w:val="both"/>
        <w:rPr>
          <w:rFonts w:ascii="Arial" w:hAnsi="Arial" w:cs="Arial"/>
        </w:rPr>
      </w:pPr>
    </w:p>
    <w:p w14:paraId="56355EA0" w14:textId="32FF9148" w:rsidR="0012739B" w:rsidRPr="002061D4" w:rsidRDefault="0012739B" w:rsidP="00A02E4C">
      <w:pPr>
        <w:numPr>
          <w:ilvl w:val="1"/>
          <w:numId w:val="11"/>
        </w:numPr>
        <w:tabs>
          <w:tab w:val="clear" w:pos="1044"/>
          <w:tab w:val="num" w:pos="720"/>
        </w:tabs>
        <w:spacing w:line="240" w:lineRule="atLeast"/>
        <w:ind w:left="0"/>
        <w:jc w:val="both"/>
        <w:outlineLvl w:val="1"/>
        <w:rPr>
          <w:rFonts w:ascii="Arial" w:hAnsi="Arial" w:cs="Arial"/>
          <w:b/>
        </w:rPr>
      </w:pPr>
      <w:bookmarkStart w:id="1537" w:name="_Toc422927493"/>
      <w:bookmarkStart w:id="1538" w:name="_Toc422927857"/>
      <w:bookmarkStart w:id="1539" w:name="_Toc422928208"/>
      <w:bookmarkStart w:id="1540" w:name="_Toc422928346"/>
      <w:bookmarkStart w:id="1541" w:name="_Toc422928484"/>
      <w:bookmarkStart w:id="1542" w:name="_Toc422928622"/>
      <w:bookmarkStart w:id="1543" w:name="_Toc422928759"/>
      <w:bookmarkStart w:id="1544" w:name="_Toc422929609"/>
      <w:bookmarkStart w:id="1545" w:name="_Toc422929755"/>
      <w:bookmarkStart w:id="1546" w:name="_Toc422929900"/>
      <w:bookmarkStart w:id="1547" w:name="_Toc422930189"/>
      <w:bookmarkStart w:id="1548" w:name="_Toc422927498"/>
      <w:bookmarkStart w:id="1549" w:name="_Toc422927862"/>
      <w:bookmarkStart w:id="1550" w:name="_Toc422928213"/>
      <w:bookmarkStart w:id="1551" w:name="_Toc422928351"/>
      <w:bookmarkStart w:id="1552" w:name="_Toc422928489"/>
      <w:bookmarkStart w:id="1553" w:name="_Toc422928627"/>
      <w:bookmarkStart w:id="1554" w:name="_Toc422928764"/>
      <w:bookmarkStart w:id="1555" w:name="_Toc422929614"/>
      <w:bookmarkStart w:id="1556" w:name="_Toc422929760"/>
      <w:bookmarkStart w:id="1557" w:name="_Toc422929905"/>
      <w:bookmarkStart w:id="1558" w:name="_Toc422930194"/>
      <w:bookmarkStart w:id="1559" w:name="_Toc386645470"/>
      <w:bookmarkStart w:id="1560" w:name="_Toc422930199"/>
      <w:bookmarkStart w:id="1561" w:name="_Toc494290910"/>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2061D4">
        <w:rPr>
          <w:rFonts w:ascii="Arial" w:hAnsi="Arial" w:cs="Arial"/>
          <w:b/>
        </w:rPr>
        <w:lastRenderedPageBreak/>
        <w:t>REIMBURSEMENTS TO</w:t>
      </w:r>
      <w:r w:rsidR="00AE5741">
        <w:rPr>
          <w:rFonts w:ascii="Arial" w:hAnsi="Arial" w:cs="Arial"/>
          <w:b/>
        </w:rPr>
        <w:t xml:space="preserve"> THE SUB</w:t>
      </w:r>
      <w:r w:rsidRPr="002061D4">
        <w:rPr>
          <w:rFonts w:ascii="Arial" w:hAnsi="Arial" w:cs="Arial"/>
          <w:b/>
        </w:rPr>
        <w:t>CONSULTANTS</w:t>
      </w:r>
      <w:bookmarkEnd w:id="1559"/>
      <w:bookmarkEnd w:id="1560"/>
      <w:bookmarkEnd w:id="1561"/>
    </w:p>
    <w:p w14:paraId="014D8975" w14:textId="74480F4D" w:rsidR="00A02E4C"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proofErr w:type="spellStart"/>
      <w:r w:rsidR="006F5BC2">
        <w:rPr>
          <w:rFonts w:ascii="Arial" w:hAnsi="Arial" w:cs="Arial"/>
        </w:rPr>
        <w:t>Subc</w:t>
      </w:r>
      <w:r w:rsidRPr="002061D4">
        <w:rPr>
          <w:rFonts w:ascii="Arial" w:hAnsi="Arial" w:cs="Arial"/>
        </w:rPr>
        <w:t>onsultant’s</w:t>
      </w:r>
      <w:proofErr w:type="spellEnd"/>
      <w:r w:rsidRPr="002061D4">
        <w:t xml:space="preserve"> </w:t>
      </w:r>
      <w:r w:rsidRPr="002061D4">
        <w:rPr>
          <w:rFonts w:ascii="Arial" w:hAnsi="Arial"/>
        </w:rPr>
        <w:t>expenses are limited to the item</w:t>
      </w:r>
      <w:r w:rsidR="006F5BC2">
        <w:rPr>
          <w:rFonts w:ascii="Arial" w:hAnsi="Arial"/>
        </w:rPr>
        <w:t xml:space="preserve">s described above when the </w:t>
      </w:r>
      <w:proofErr w:type="spellStart"/>
      <w:r w:rsidR="006F5BC2">
        <w:rPr>
          <w:rFonts w:ascii="Arial" w:hAnsi="Arial"/>
        </w:rPr>
        <w:t>Subc</w:t>
      </w:r>
      <w:r w:rsidRPr="002061D4">
        <w:rPr>
          <w:rFonts w:ascii="Arial" w:hAnsi="Arial"/>
        </w:rPr>
        <w:t>onsultant</w:t>
      </w:r>
      <w:proofErr w:type="spellEnd"/>
      <w:r w:rsidRPr="002061D4">
        <w:rPr>
          <w:rFonts w:ascii="Arial" w:hAnsi="Arial"/>
        </w:rPr>
        <w:t xml:space="preserve"> agreement provides for reimbursable expenses and when such agreement has been previously approved in writing by the Director and subject to all budgetary limitations of the City and requirements of </w:t>
      </w:r>
      <w:r w:rsidR="0012475A">
        <w:rPr>
          <w:rFonts w:ascii="Arial" w:hAnsi="Arial"/>
        </w:rPr>
        <w:t>Article B5, Reimbursable Expenses,</w:t>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62" w:name="_Toc80612797"/>
      <w:bookmarkStart w:id="1563" w:name="_Toc386645471"/>
      <w:bookmarkStart w:id="1564" w:name="_Toc422930200"/>
      <w:bookmarkStart w:id="1565" w:name="_Toc494290911"/>
      <w:bookmarkEnd w:id="1562"/>
      <w:r w:rsidRPr="002061D4">
        <w:rPr>
          <w:rFonts w:ascii="Arial" w:hAnsi="Arial"/>
          <w:b/>
          <w:bCs/>
          <w:sz w:val="22"/>
          <w:szCs w:val="22"/>
          <w:u w:val="single"/>
        </w:rPr>
        <w:t>COMPENSATION FOR REUSE OF PLANS AND SPECIFICATIONS</w:t>
      </w:r>
      <w:bookmarkEnd w:id="1563"/>
      <w:bookmarkEnd w:id="1564"/>
      <w:bookmarkEnd w:id="1565"/>
    </w:p>
    <w:p w14:paraId="1AB70582" w14:textId="77777777" w:rsidR="0012739B" w:rsidRPr="002061D4" w:rsidRDefault="0012739B" w:rsidP="00A02E4C">
      <w:pPr>
        <w:pStyle w:val="BodyText2"/>
        <w:numPr>
          <w:ilvl w:val="1"/>
          <w:numId w:val="11"/>
        </w:numPr>
        <w:tabs>
          <w:tab w:val="clear" w:pos="1044"/>
          <w:tab w:val="num" w:pos="720"/>
        </w:tabs>
        <w:ind w:left="0"/>
        <w:outlineLvl w:val="1"/>
        <w:rPr>
          <w:b/>
          <w:sz w:val="20"/>
        </w:rPr>
      </w:pPr>
      <w:bookmarkStart w:id="1566" w:name="_Toc386645472"/>
      <w:bookmarkStart w:id="1567" w:name="_Toc422930201"/>
      <w:bookmarkStart w:id="1568" w:name="_Toc494290912"/>
      <w:r w:rsidRPr="002061D4">
        <w:rPr>
          <w:b/>
          <w:sz w:val="20"/>
        </w:rPr>
        <w:t>GENERAL</w:t>
      </w:r>
      <w:bookmarkEnd w:id="1566"/>
      <w:bookmarkEnd w:id="1567"/>
      <w:bookmarkEnd w:id="1568"/>
    </w:p>
    <w:p w14:paraId="7A5B0BC3" w14:textId="77777777" w:rsidR="0012739B" w:rsidRPr="002061D4" w:rsidRDefault="0012739B" w:rsidP="0012739B">
      <w:pPr>
        <w:jc w:val="both"/>
        <w:rPr>
          <w:rFonts w:ascii="Arial" w:hAnsi="Arial"/>
        </w:rPr>
      </w:pPr>
      <w:r w:rsidRPr="002061D4">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pPr>
    </w:p>
    <w:p w14:paraId="3A237C41" w14:textId="77777777" w:rsidR="00B03D1B" w:rsidRDefault="00B03D1B" w:rsidP="0008486B">
      <w:pPr>
        <w:ind w:left="720"/>
        <w:jc w:val="both"/>
        <w:rPr>
          <w:rFonts w:ascii="Arial" w:hAnsi="Arial"/>
          <w:sz w:val="18"/>
          <w:szCs w:val="18"/>
        </w:rPr>
      </w:pPr>
    </w:p>
    <w:p w14:paraId="7E629955" w14:textId="77777777" w:rsidR="00B03D1B" w:rsidRDefault="00B03D1B" w:rsidP="0008486B">
      <w:pPr>
        <w:ind w:left="720"/>
        <w:jc w:val="both"/>
        <w:rPr>
          <w:rFonts w:ascii="Arial" w:hAnsi="Arial"/>
          <w:sz w:val="18"/>
          <w:szCs w:val="18"/>
        </w:rPr>
      </w:pPr>
    </w:p>
    <w:p w14:paraId="27A15C46" w14:textId="77777777" w:rsidR="00B03D1B" w:rsidRDefault="00B03D1B" w:rsidP="0008486B">
      <w:pPr>
        <w:ind w:left="720"/>
        <w:jc w:val="both"/>
        <w:rPr>
          <w:rFonts w:ascii="Arial" w:hAnsi="Arial"/>
          <w:sz w:val="18"/>
          <w:szCs w:val="18"/>
        </w:rPr>
      </w:pPr>
    </w:p>
    <w:p w14:paraId="745DAFC9" w14:textId="77777777" w:rsidR="00B03D1B" w:rsidRDefault="00B03D1B" w:rsidP="0008486B">
      <w:pPr>
        <w:ind w:left="720"/>
        <w:jc w:val="both"/>
        <w:rPr>
          <w:rFonts w:ascii="Arial" w:hAnsi="Arial"/>
          <w:sz w:val="18"/>
          <w:szCs w:val="18"/>
        </w:rPr>
      </w:pPr>
    </w:p>
    <w:p w14:paraId="492DA15D" w14:textId="77777777" w:rsidR="00B03D1B" w:rsidRDefault="00B03D1B" w:rsidP="0008486B">
      <w:pPr>
        <w:ind w:left="720"/>
        <w:jc w:val="both"/>
        <w:rPr>
          <w:rFonts w:ascii="Arial" w:hAnsi="Arial"/>
          <w:sz w:val="18"/>
          <w:szCs w:val="18"/>
        </w:rPr>
      </w:pPr>
    </w:p>
    <w:p w14:paraId="769443A0" w14:textId="77777777" w:rsidR="00B03D1B" w:rsidRDefault="00B03D1B" w:rsidP="0008486B">
      <w:pPr>
        <w:ind w:left="720"/>
        <w:jc w:val="both"/>
        <w:rPr>
          <w:rFonts w:ascii="Arial" w:hAnsi="Arial"/>
          <w:sz w:val="18"/>
          <w:szCs w:val="18"/>
        </w:rPr>
      </w:pPr>
    </w:p>
    <w:p w14:paraId="30F33EF9" w14:textId="77777777" w:rsidR="00B03D1B" w:rsidRDefault="00B03D1B" w:rsidP="0008486B">
      <w:pPr>
        <w:ind w:left="720"/>
        <w:jc w:val="both"/>
        <w:rPr>
          <w:rFonts w:ascii="Arial" w:hAnsi="Arial"/>
          <w:sz w:val="18"/>
          <w:szCs w:val="18"/>
        </w:rPr>
      </w:pPr>
    </w:p>
    <w:p w14:paraId="7EC39505" w14:textId="77777777" w:rsidR="00B03D1B" w:rsidRDefault="00B03D1B" w:rsidP="0008486B">
      <w:pPr>
        <w:ind w:left="720"/>
        <w:jc w:val="both"/>
        <w:rPr>
          <w:rFonts w:ascii="Arial" w:hAnsi="Arial"/>
          <w:sz w:val="18"/>
          <w:szCs w:val="18"/>
        </w:rPr>
      </w:pPr>
    </w:p>
    <w:p w14:paraId="3038D45B" w14:textId="77777777" w:rsidR="00B03D1B" w:rsidRDefault="00B03D1B" w:rsidP="0008486B">
      <w:pPr>
        <w:ind w:left="720"/>
        <w:jc w:val="both"/>
        <w:rPr>
          <w:rFonts w:ascii="Arial" w:hAnsi="Arial"/>
          <w:sz w:val="18"/>
          <w:szCs w:val="18"/>
        </w:rPr>
      </w:pPr>
    </w:p>
    <w:p w14:paraId="0F37847F" w14:textId="77777777" w:rsidR="00B03D1B" w:rsidRDefault="00B03D1B" w:rsidP="0008486B">
      <w:pPr>
        <w:ind w:left="720"/>
        <w:jc w:val="both"/>
        <w:rPr>
          <w:rFonts w:ascii="Arial" w:hAnsi="Arial"/>
          <w:sz w:val="18"/>
          <w:szCs w:val="18"/>
        </w:rPr>
      </w:pPr>
    </w:p>
    <w:p w14:paraId="5FE2C304" w14:textId="77777777" w:rsidR="00B03D1B" w:rsidRDefault="00B03D1B" w:rsidP="0008486B">
      <w:pPr>
        <w:ind w:left="720"/>
        <w:jc w:val="both"/>
        <w:rPr>
          <w:rFonts w:ascii="Arial" w:hAnsi="Arial"/>
          <w:sz w:val="18"/>
          <w:szCs w:val="18"/>
        </w:rPr>
      </w:pPr>
    </w:p>
    <w:p w14:paraId="19606A37" w14:textId="77777777" w:rsidR="00B03D1B" w:rsidRDefault="00B03D1B" w:rsidP="0008486B">
      <w:pPr>
        <w:ind w:left="720"/>
        <w:jc w:val="both"/>
        <w:rPr>
          <w:rFonts w:ascii="Arial" w:hAnsi="Arial"/>
          <w:sz w:val="18"/>
          <w:szCs w:val="18"/>
        </w:rPr>
      </w:pPr>
    </w:p>
    <w:p w14:paraId="22D779D4" w14:textId="77777777" w:rsidR="00B03D1B" w:rsidRDefault="00B03D1B" w:rsidP="0008486B">
      <w:pPr>
        <w:ind w:left="720"/>
        <w:jc w:val="both"/>
        <w:rPr>
          <w:rFonts w:ascii="Arial" w:hAnsi="Arial"/>
          <w:sz w:val="18"/>
          <w:szCs w:val="18"/>
        </w:rPr>
      </w:pPr>
    </w:p>
    <w:p w14:paraId="3F69762F" w14:textId="77777777" w:rsidR="00B03D1B" w:rsidRDefault="00B03D1B" w:rsidP="0008486B">
      <w:pPr>
        <w:ind w:left="720"/>
        <w:jc w:val="both"/>
        <w:rPr>
          <w:rFonts w:ascii="Arial" w:hAnsi="Arial"/>
          <w:sz w:val="18"/>
          <w:szCs w:val="18"/>
        </w:rPr>
      </w:pPr>
    </w:p>
    <w:p w14:paraId="4BE7BD71" w14:textId="77777777" w:rsidR="00B03D1B" w:rsidRDefault="00B03D1B" w:rsidP="0008486B">
      <w:pPr>
        <w:ind w:left="720"/>
        <w:jc w:val="both"/>
        <w:rPr>
          <w:rFonts w:ascii="Arial" w:hAnsi="Arial"/>
          <w:sz w:val="18"/>
          <w:szCs w:val="18"/>
        </w:rPr>
      </w:pPr>
    </w:p>
    <w:p w14:paraId="145B8620" w14:textId="77777777" w:rsidR="00B03D1B" w:rsidRDefault="00B03D1B" w:rsidP="0008486B">
      <w:pPr>
        <w:ind w:left="720"/>
        <w:jc w:val="both"/>
        <w:rPr>
          <w:rFonts w:ascii="Arial" w:hAnsi="Arial"/>
          <w:sz w:val="18"/>
          <w:szCs w:val="18"/>
        </w:rPr>
      </w:pPr>
    </w:p>
    <w:p w14:paraId="16352696" w14:textId="77777777" w:rsidR="00B03D1B" w:rsidRDefault="00B03D1B" w:rsidP="0008486B">
      <w:pPr>
        <w:ind w:left="720"/>
        <w:jc w:val="both"/>
        <w:rPr>
          <w:rFonts w:ascii="Arial" w:hAnsi="Arial"/>
          <w:sz w:val="18"/>
          <w:szCs w:val="18"/>
        </w:rPr>
      </w:pPr>
    </w:p>
    <w:p w14:paraId="1015FB5F" w14:textId="77777777" w:rsidR="00B03D1B" w:rsidRDefault="00B03D1B" w:rsidP="0008486B">
      <w:pPr>
        <w:ind w:left="720"/>
        <w:jc w:val="both"/>
        <w:rPr>
          <w:rFonts w:ascii="Arial" w:hAnsi="Arial"/>
          <w:sz w:val="18"/>
          <w:szCs w:val="18"/>
        </w:rPr>
      </w:pPr>
    </w:p>
    <w:p w14:paraId="36592BCD" w14:textId="77777777" w:rsidR="00B03D1B" w:rsidRDefault="00B03D1B" w:rsidP="0008486B">
      <w:pPr>
        <w:ind w:left="720"/>
        <w:jc w:val="both"/>
        <w:rPr>
          <w:rFonts w:ascii="Arial" w:hAnsi="Arial"/>
          <w:sz w:val="18"/>
          <w:szCs w:val="18"/>
        </w:rPr>
      </w:pPr>
    </w:p>
    <w:p w14:paraId="15F22B78" w14:textId="77777777" w:rsidR="00B03D1B" w:rsidRDefault="00B03D1B" w:rsidP="0008486B">
      <w:pPr>
        <w:ind w:left="720"/>
        <w:jc w:val="both"/>
        <w:rPr>
          <w:rFonts w:ascii="Arial" w:hAnsi="Arial"/>
          <w:sz w:val="18"/>
          <w:szCs w:val="18"/>
        </w:rPr>
      </w:pPr>
    </w:p>
    <w:p w14:paraId="067A65D3" w14:textId="77777777" w:rsidR="00B03D1B" w:rsidRDefault="00B03D1B" w:rsidP="0008486B">
      <w:pPr>
        <w:ind w:left="720"/>
        <w:jc w:val="both"/>
        <w:rPr>
          <w:rFonts w:ascii="Arial" w:hAnsi="Arial"/>
          <w:sz w:val="18"/>
          <w:szCs w:val="18"/>
        </w:rPr>
      </w:pPr>
    </w:p>
    <w:p w14:paraId="20A11138" w14:textId="77777777" w:rsidR="00B03D1B" w:rsidRDefault="00B03D1B" w:rsidP="0008486B">
      <w:pPr>
        <w:ind w:left="720"/>
        <w:jc w:val="both"/>
        <w:rPr>
          <w:rFonts w:ascii="Arial" w:hAnsi="Arial"/>
          <w:sz w:val="18"/>
          <w:szCs w:val="18"/>
        </w:rPr>
      </w:pPr>
    </w:p>
    <w:p w14:paraId="5E1E4258" w14:textId="77777777" w:rsidR="00B03D1B" w:rsidRDefault="00B03D1B" w:rsidP="0008486B">
      <w:pPr>
        <w:ind w:left="720"/>
        <w:jc w:val="both"/>
        <w:rPr>
          <w:rFonts w:ascii="Arial" w:hAnsi="Arial"/>
          <w:sz w:val="18"/>
          <w:szCs w:val="18"/>
        </w:rPr>
      </w:pPr>
    </w:p>
    <w:p w14:paraId="49E4223A" w14:textId="77777777" w:rsidR="00B03D1B" w:rsidRDefault="00B03D1B" w:rsidP="0008486B">
      <w:pPr>
        <w:ind w:left="720"/>
        <w:jc w:val="both"/>
        <w:rPr>
          <w:rFonts w:ascii="Arial" w:hAnsi="Arial"/>
          <w:sz w:val="18"/>
          <w:szCs w:val="18"/>
        </w:rPr>
      </w:pPr>
    </w:p>
    <w:p w14:paraId="5001F95D" w14:textId="77777777" w:rsidR="00B03D1B" w:rsidRDefault="00B03D1B" w:rsidP="0008486B">
      <w:pPr>
        <w:ind w:left="720"/>
        <w:jc w:val="both"/>
        <w:rPr>
          <w:rFonts w:ascii="Arial" w:hAnsi="Arial"/>
          <w:sz w:val="18"/>
          <w:szCs w:val="18"/>
        </w:rPr>
      </w:pPr>
    </w:p>
    <w:p w14:paraId="76C84D02" w14:textId="77777777" w:rsidR="00B03D1B" w:rsidRDefault="00B03D1B" w:rsidP="0008486B">
      <w:pPr>
        <w:ind w:left="720"/>
        <w:jc w:val="both"/>
        <w:rPr>
          <w:rFonts w:ascii="Arial" w:hAnsi="Arial"/>
          <w:sz w:val="18"/>
          <w:szCs w:val="18"/>
        </w:rPr>
      </w:pPr>
    </w:p>
    <w:p w14:paraId="7D3F38F6" w14:textId="77777777" w:rsidR="00B03D1B" w:rsidRDefault="00B03D1B" w:rsidP="0008486B">
      <w:pPr>
        <w:ind w:left="720"/>
        <w:jc w:val="both"/>
        <w:rPr>
          <w:rFonts w:ascii="Arial" w:hAnsi="Arial"/>
          <w:sz w:val="18"/>
          <w:szCs w:val="18"/>
        </w:rPr>
      </w:pPr>
    </w:p>
    <w:p w14:paraId="7D7943A7" w14:textId="77777777" w:rsidR="00B03D1B" w:rsidRDefault="00B03D1B" w:rsidP="0008486B">
      <w:pPr>
        <w:ind w:left="720"/>
        <w:jc w:val="both"/>
        <w:rPr>
          <w:rFonts w:ascii="Arial" w:hAnsi="Arial"/>
          <w:sz w:val="18"/>
          <w:szCs w:val="18"/>
        </w:rPr>
      </w:pPr>
    </w:p>
    <w:p w14:paraId="30255B79" w14:textId="77777777" w:rsidR="00B03D1B" w:rsidRDefault="00B03D1B" w:rsidP="0008486B">
      <w:pPr>
        <w:ind w:left="720"/>
        <w:jc w:val="both"/>
        <w:rPr>
          <w:rFonts w:ascii="Arial" w:hAnsi="Arial"/>
          <w:sz w:val="18"/>
          <w:szCs w:val="18"/>
        </w:rPr>
      </w:pPr>
    </w:p>
    <w:p w14:paraId="243309E6" w14:textId="77777777" w:rsidR="00B03D1B" w:rsidRDefault="00B03D1B" w:rsidP="0008486B">
      <w:pPr>
        <w:ind w:left="720"/>
        <w:jc w:val="both"/>
        <w:rPr>
          <w:rFonts w:ascii="Arial" w:hAnsi="Arial"/>
          <w:sz w:val="18"/>
          <w:szCs w:val="18"/>
        </w:rPr>
      </w:pPr>
    </w:p>
    <w:p w14:paraId="550F8755" w14:textId="77777777" w:rsidR="00B03D1B" w:rsidRDefault="00B03D1B" w:rsidP="0008486B">
      <w:pPr>
        <w:ind w:left="720"/>
        <w:jc w:val="both"/>
        <w:rPr>
          <w:rFonts w:ascii="Arial" w:hAnsi="Arial"/>
          <w:sz w:val="18"/>
          <w:szCs w:val="18"/>
        </w:rPr>
      </w:pPr>
    </w:p>
    <w:p w14:paraId="4FC7AC5B" w14:textId="77777777" w:rsidR="00B03D1B" w:rsidRDefault="00B03D1B" w:rsidP="0008486B">
      <w:pPr>
        <w:ind w:left="720"/>
        <w:jc w:val="both"/>
        <w:rPr>
          <w:rFonts w:ascii="Arial" w:hAnsi="Arial"/>
          <w:sz w:val="18"/>
          <w:szCs w:val="18"/>
        </w:rPr>
      </w:pPr>
    </w:p>
    <w:p w14:paraId="3A2C0F27" w14:textId="77777777" w:rsidR="00B03D1B" w:rsidRDefault="00B03D1B" w:rsidP="0008486B">
      <w:pPr>
        <w:ind w:left="720"/>
        <w:jc w:val="both"/>
        <w:rPr>
          <w:rFonts w:ascii="Arial" w:hAnsi="Arial"/>
          <w:sz w:val="18"/>
          <w:szCs w:val="18"/>
        </w:rPr>
      </w:pPr>
    </w:p>
    <w:p w14:paraId="474E1AD1" w14:textId="77777777" w:rsidR="00B03D1B" w:rsidRDefault="00B03D1B" w:rsidP="0008486B">
      <w:pPr>
        <w:ind w:left="720"/>
        <w:jc w:val="both"/>
        <w:rPr>
          <w:rFonts w:ascii="Arial" w:hAnsi="Arial"/>
          <w:sz w:val="18"/>
          <w:szCs w:val="18"/>
        </w:rPr>
      </w:pPr>
    </w:p>
    <w:p w14:paraId="1A67A0FD" w14:textId="77777777" w:rsidR="00B03D1B" w:rsidRDefault="00B03D1B" w:rsidP="0008486B">
      <w:pPr>
        <w:ind w:left="720"/>
        <w:jc w:val="both"/>
        <w:rPr>
          <w:rFonts w:ascii="Arial" w:hAnsi="Arial"/>
          <w:sz w:val="18"/>
          <w:szCs w:val="18"/>
        </w:rPr>
      </w:pPr>
    </w:p>
    <w:p w14:paraId="1497D451" w14:textId="77777777" w:rsidR="00B03D1B" w:rsidRDefault="00B03D1B" w:rsidP="0008486B">
      <w:pPr>
        <w:ind w:left="720"/>
        <w:jc w:val="both"/>
        <w:rPr>
          <w:rFonts w:ascii="Arial" w:hAnsi="Arial"/>
          <w:sz w:val="18"/>
          <w:szCs w:val="18"/>
        </w:rPr>
      </w:pPr>
    </w:p>
    <w:p w14:paraId="1FB8E911" w14:textId="77777777" w:rsidR="00B03D1B" w:rsidRDefault="00B03D1B" w:rsidP="0008486B">
      <w:pPr>
        <w:ind w:left="720"/>
        <w:jc w:val="both"/>
        <w:rPr>
          <w:rFonts w:ascii="Arial" w:hAnsi="Arial"/>
          <w:sz w:val="18"/>
          <w:szCs w:val="18"/>
        </w:rPr>
      </w:pPr>
    </w:p>
    <w:p w14:paraId="5D63CEE5" w14:textId="77777777" w:rsidR="00B03D1B" w:rsidRDefault="00B03D1B" w:rsidP="0008486B">
      <w:pPr>
        <w:ind w:left="720"/>
        <w:jc w:val="both"/>
        <w:rPr>
          <w:rFonts w:ascii="Arial" w:hAnsi="Arial"/>
          <w:sz w:val="18"/>
          <w:szCs w:val="18"/>
        </w:rPr>
      </w:pPr>
    </w:p>
    <w:p w14:paraId="5905219F" w14:textId="77777777" w:rsidR="00B03D1B" w:rsidRDefault="00B03D1B" w:rsidP="0008486B">
      <w:pPr>
        <w:ind w:left="720"/>
        <w:jc w:val="both"/>
        <w:rPr>
          <w:rFonts w:ascii="Arial" w:hAnsi="Arial"/>
          <w:sz w:val="18"/>
          <w:szCs w:val="18"/>
        </w:rPr>
      </w:pPr>
    </w:p>
    <w:p w14:paraId="34E7C953" w14:textId="77777777" w:rsidR="00B03D1B" w:rsidRDefault="00B03D1B" w:rsidP="0008486B">
      <w:pPr>
        <w:ind w:left="720"/>
        <w:jc w:val="both"/>
        <w:rPr>
          <w:rFonts w:ascii="Arial" w:hAnsi="Arial"/>
          <w:sz w:val="18"/>
          <w:szCs w:val="18"/>
        </w:rPr>
      </w:pPr>
    </w:p>
    <w:p w14:paraId="3B233298" w14:textId="77777777" w:rsidR="00B03D1B" w:rsidRDefault="00B03D1B" w:rsidP="0008486B">
      <w:pPr>
        <w:ind w:left="720"/>
        <w:jc w:val="both"/>
        <w:rPr>
          <w:rFonts w:ascii="Arial" w:hAnsi="Arial"/>
          <w:sz w:val="18"/>
          <w:szCs w:val="18"/>
        </w:rPr>
      </w:pPr>
    </w:p>
    <w:p w14:paraId="5058C8F6" w14:textId="77777777" w:rsidR="00B03D1B" w:rsidRDefault="00B03D1B" w:rsidP="0008486B">
      <w:pPr>
        <w:ind w:left="720"/>
        <w:jc w:val="both"/>
        <w:rPr>
          <w:rFonts w:ascii="Arial" w:hAnsi="Arial"/>
          <w:sz w:val="18"/>
          <w:szCs w:val="18"/>
        </w:rPr>
      </w:pPr>
    </w:p>
    <w:p w14:paraId="792253BD" w14:textId="77777777" w:rsidR="00B03D1B" w:rsidRDefault="00B03D1B" w:rsidP="0008486B">
      <w:pPr>
        <w:ind w:left="720"/>
        <w:jc w:val="both"/>
        <w:rPr>
          <w:rFonts w:ascii="Arial" w:hAnsi="Arial"/>
          <w:sz w:val="18"/>
          <w:szCs w:val="18"/>
        </w:rPr>
      </w:pPr>
    </w:p>
    <w:p w14:paraId="4AF80E67" w14:textId="77777777" w:rsidR="00B03D1B" w:rsidRPr="002061D4" w:rsidRDefault="00B03D1B" w:rsidP="0008486B">
      <w:pPr>
        <w:ind w:left="720"/>
        <w:jc w:val="both"/>
        <w:rPr>
          <w:rFonts w:ascii="Arial" w:hAnsi="Arial"/>
          <w:sz w:val="18"/>
          <w:szCs w:val="18"/>
        </w:rPr>
        <w:sectPr w:rsidR="00B03D1B" w:rsidRPr="002061D4" w:rsidSect="00F41097">
          <w:type w:val="continuous"/>
          <w:pgSz w:w="12240" w:h="15840" w:code="1"/>
          <w:pgMar w:top="1440" w:right="1440" w:bottom="1440" w:left="1440" w:header="576" w:footer="801" w:gutter="0"/>
          <w:pgNumType w:chapStyle="1"/>
          <w:cols w:space="720"/>
          <w:noEndnote/>
        </w:sectPr>
      </w:pPr>
    </w:p>
    <w:p w14:paraId="235AC74D"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6C9C95A2" w14:textId="77777777" w:rsidR="002B71EF" w:rsidRPr="002061D4" w:rsidRDefault="002B71EF" w:rsidP="002B71EF">
      <w:pPr>
        <w:jc w:val="center"/>
        <w:rPr>
          <w:rFonts w:ascii="Arial" w:hAnsi="Arial" w:cs="Arial"/>
          <w:b/>
          <w:sz w:val="32"/>
        </w:rPr>
      </w:pPr>
      <w:bookmarkStart w:id="1569" w:name="RANGE!A1:Q20"/>
      <w:bookmarkStart w:id="1570" w:name="OLE_LINK3"/>
      <w:bookmarkEnd w:id="1569"/>
      <w:r w:rsidRPr="002061D4">
        <w:rPr>
          <w:rFonts w:ascii="Arial" w:hAnsi="Arial" w:cs="Arial"/>
          <w:b/>
          <w:sz w:val="24"/>
        </w:rPr>
        <w:lastRenderedPageBreak/>
        <w:t>ATTACHMENT B - COMPENSATION</w:t>
      </w:r>
    </w:p>
    <w:p w14:paraId="4E256A30" w14:textId="166BDC3C" w:rsidR="002B71EF" w:rsidRPr="002061D4" w:rsidRDefault="002B71EF" w:rsidP="002B71EF">
      <w:pPr>
        <w:jc w:val="center"/>
        <w:outlineLvl w:val="1"/>
        <w:rPr>
          <w:rFonts w:ascii="Arial" w:hAnsi="Arial" w:cs="Arial"/>
          <w:b/>
          <w:sz w:val="32"/>
        </w:rPr>
      </w:pPr>
      <w:bookmarkStart w:id="1571" w:name="_Toc79875953"/>
      <w:bookmarkStart w:id="1572" w:name="_Toc494290913"/>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571"/>
      <w:bookmarkEnd w:id="1572"/>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73"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73"/>
    </w:tbl>
    <w:p w14:paraId="55FD2C2C" w14:textId="77777777" w:rsidR="002B71EF" w:rsidRPr="000137EE" w:rsidRDefault="002B71EF" w:rsidP="002B71EF"/>
    <w:p w14:paraId="6C9476C6" w14:textId="77777777" w:rsidR="002B71EF" w:rsidRDefault="002B71EF" w:rsidP="002B71EF"/>
    <w:bookmarkEnd w:id="1570"/>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C2C8572" w14:textId="77777777" w:rsidR="00C139F9" w:rsidRDefault="00C139F9" w:rsidP="002B71EF">
      <w:pPr>
        <w:jc w:val="center"/>
      </w:pPr>
    </w:p>
    <w:p w14:paraId="230810A8" w14:textId="77777777" w:rsidR="00C139F9" w:rsidRDefault="00C139F9" w:rsidP="002B71EF">
      <w:pPr>
        <w:jc w:val="center"/>
      </w:pPr>
    </w:p>
    <w:p w14:paraId="0773C971" w14:textId="77777777" w:rsidR="00C139F9" w:rsidRDefault="00C139F9" w:rsidP="002B71EF">
      <w:pPr>
        <w:jc w:val="center"/>
      </w:pPr>
    </w:p>
    <w:p w14:paraId="0003B9E3" w14:textId="77777777" w:rsidR="00C139F9" w:rsidRDefault="00C139F9" w:rsidP="002B71EF">
      <w:pPr>
        <w:jc w:val="center"/>
      </w:pPr>
    </w:p>
    <w:p w14:paraId="29FEF808" w14:textId="77777777" w:rsidR="00C139F9" w:rsidRDefault="00C139F9" w:rsidP="002B71EF">
      <w:pPr>
        <w:jc w:val="center"/>
      </w:pPr>
    </w:p>
    <w:p w14:paraId="357E1816" w14:textId="77777777" w:rsidR="00C139F9" w:rsidRDefault="00C139F9" w:rsidP="002B71EF">
      <w:pPr>
        <w:jc w:val="center"/>
      </w:pPr>
    </w:p>
    <w:p w14:paraId="416EC8BD" w14:textId="77777777" w:rsidR="00C139F9" w:rsidRDefault="00C139F9" w:rsidP="002B71EF">
      <w:pPr>
        <w:jc w:val="center"/>
      </w:pPr>
    </w:p>
    <w:p w14:paraId="5217DA6B" w14:textId="77777777" w:rsidR="00C139F9" w:rsidRDefault="00C139F9" w:rsidP="002B71EF">
      <w:pPr>
        <w:jc w:val="center"/>
      </w:pPr>
    </w:p>
    <w:p w14:paraId="782319F4" w14:textId="77777777" w:rsidR="00C139F9" w:rsidRDefault="00C139F9" w:rsidP="002B71EF">
      <w:pPr>
        <w:jc w:val="center"/>
      </w:pPr>
    </w:p>
    <w:p w14:paraId="75A792BC" w14:textId="77777777" w:rsidR="00C139F9" w:rsidRDefault="00C139F9" w:rsidP="002B71EF">
      <w:pPr>
        <w:jc w:val="center"/>
      </w:pPr>
    </w:p>
    <w:p w14:paraId="38B5221F" w14:textId="77777777" w:rsidR="00C139F9" w:rsidRDefault="00C139F9" w:rsidP="002B71EF">
      <w:pPr>
        <w:jc w:val="center"/>
      </w:pPr>
    </w:p>
    <w:p w14:paraId="17EAC16D" w14:textId="77777777" w:rsidR="00C139F9" w:rsidRDefault="00C139F9" w:rsidP="002B71EF">
      <w:pPr>
        <w:jc w:val="center"/>
      </w:pPr>
    </w:p>
    <w:p w14:paraId="240B34FC" w14:textId="77777777" w:rsidR="00C139F9" w:rsidRDefault="00C139F9" w:rsidP="002B71EF">
      <w:pPr>
        <w:jc w:val="center"/>
      </w:pPr>
    </w:p>
    <w:p w14:paraId="5CFC7ED6" w14:textId="77777777" w:rsidR="00C139F9" w:rsidRDefault="00C139F9" w:rsidP="002B71EF">
      <w:pPr>
        <w:jc w:val="center"/>
      </w:pPr>
    </w:p>
    <w:p w14:paraId="5D9AC908" w14:textId="77777777" w:rsidR="00C139F9" w:rsidRDefault="00C139F9" w:rsidP="002B71EF">
      <w:pPr>
        <w:jc w:val="center"/>
      </w:pPr>
    </w:p>
    <w:p w14:paraId="161F2A53" w14:textId="77777777" w:rsidR="00C139F9" w:rsidRDefault="00C139F9" w:rsidP="002B71EF">
      <w:pPr>
        <w:jc w:val="center"/>
      </w:pPr>
    </w:p>
    <w:p w14:paraId="44A773A4" w14:textId="77777777" w:rsidR="00C139F9" w:rsidRDefault="00C139F9" w:rsidP="002B71EF">
      <w:pPr>
        <w:jc w:val="center"/>
      </w:pPr>
    </w:p>
    <w:p w14:paraId="2D4995AA" w14:textId="77777777" w:rsidR="00C139F9" w:rsidRDefault="00C139F9" w:rsidP="002B71EF">
      <w:pPr>
        <w:jc w:val="center"/>
      </w:pPr>
    </w:p>
    <w:p w14:paraId="73565B2A" w14:textId="77777777" w:rsidR="0012475A" w:rsidRDefault="0012475A" w:rsidP="0012475A">
      <w:pPr>
        <w:jc w:val="center"/>
        <w:rPr>
          <w:rFonts w:ascii="Arial" w:hAnsi="Arial" w:cs="Arial"/>
          <w:b/>
          <w:sz w:val="24"/>
        </w:rPr>
      </w:pPr>
      <w:r>
        <w:rPr>
          <w:rFonts w:ascii="Arial" w:hAnsi="Arial" w:cs="Arial"/>
          <w:b/>
          <w:sz w:val="24"/>
        </w:rPr>
        <w:lastRenderedPageBreak/>
        <w:t>ATTACHMENT B</w:t>
      </w:r>
    </w:p>
    <w:p w14:paraId="52F4542A" w14:textId="77777777" w:rsidR="0012475A" w:rsidRPr="005F643F" w:rsidRDefault="0012475A" w:rsidP="0012475A">
      <w:pPr>
        <w:pStyle w:val="Heading2"/>
        <w:jc w:val="center"/>
        <w:rPr>
          <w:sz w:val="32"/>
          <w:szCs w:val="32"/>
        </w:rPr>
      </w:pPr>
      <w:bookmarkStart w:id="1574" w:name="_Toc480903832"/>
      <w:bookmarkStart w:id="1575" w:name="_Toc494290914"/>
      <w:r w:rsidRPr="005F643F">
        <w:rPr>
          <w:rFonts w:ascii="Arial" w:hAnsi="Arial" w:cs="Arial"/>
          <w:b/>
          <w:sz w:val="32"/>
          <w:szCs w:val="32"/>
        </w:rPr>
        <w:t xml:space="preserve">SCHEDULE B2 </w:t>
      </w:r>
      <w:r w:rsidRPr="002061D4">
        <w:rPr>
          <w:rFonts w:ascii="Arial" w:hAnsi="Arial" w:cs="Arial"/>
          <w:b/>
          <w:sz w:val="28"/>
        </w:rPr>
        <w:t>–</w:t>
      </w:r>
      <w:r w:rsidRPr="005F643F">
        <w:rPr>
          <w:rFonts w:ascii="Arial" w:hAnsi="Arial" w:cs="Arial"/>
          <w:b/>
          <w:sz w:val="32"/>
          <w:szCs w:val="32"/>
        </w:rPr>
        <w:t xml:space="preserve"> CONSULTANT INVOICE</w:t>
      </w:r>
      <w:bookmarkEnd w:id="1574"/>
      <w:bookmarkEnd w:id="1575"/>
    </w:p>
    <w:p w14:paraId="48EAD0BA" w14:textId="77777777" w:rsidR="0012475A" w:rsidRDefault="0012475A" w:rsidP="002B71EF">
      <w:pPr>
        <w:jc w:val="center"/>
        <w:rPr>
          <w:noProof/>
        </w:rPr>
      </w:pPr>
    </w:p>
    <w:p w14:paraId="7AE5E63C" w14:textId="5437A0A5" w:rsidR="00DA15FB" w:rsidRPr="000137EE" w:rsidRDefault="00C139F9" w:rsidP="0012475A">
      <w:pPr>
        <w:jc w:val="center"/>
      </w:pPr>
      <w:r w:rsidRPr="00F4332F">
        <w:rPr>
          <w:noProof/>
        </w:rPr>
        <w:drawing>
          <wp:inline distT="0" distB="0" distL="0" distR="0" wp14:anchorId="6348E1FF" wp14:editId="7E12D185">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7"/>
      <w:headerReference w:type="default" r:id="rId28"/>
      <w:headerReference w:type="first" r:id="rId29"/>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422F50" w:rsidRDefault="00422F50">
      <w:r>
        <w:separator/>
      </w:r>
    </w:p>
  </w:endnote>
  <w:endnote w:type="continuationSeparator" w:id="0">
    <w:p w14:paraId="2F78DE89" w14:textId="77777777" w:rsidR="00422F50" w:rsidRDefault="0042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noProof/>
      </w:rPr>
    </w:sdtEndPr>
    <w:sdtContent>
      <w:p w14:paraId="2E94108B" w14:textId="64C38828" w:rsidR="00422F50" w:rsidRDefault="00422F50">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7B8DBC51">
                  <wp:simplePos x="0" y="0"/>
                  <wp:positionH relativeFrom="column">
                    <wp:posOffset>-13970</wp:posOffset>
                  </wp:positionH>
                  <wp:positionV relativeFrom="paragraph">
                    <wp:posOffset>10163</wp:posOffset>
                  </wp:positionV>
                  <wp:extent cx="3917950" cy="811530"/>
                  <wp:effectExtent l="0" t="0" r="25400" b="2032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811530"/>
                          </a:xfrm>
                          <a:prstGeom prst="rect">
                            <a:avLst/>
                          </a:prstGeom>
                          <a:solidFill>
                            <a:srgbClr val="FFFFFF"/>
                          </a:solidFill>
                          <a:ln w="9525">
                            <a:solidFill>
                              <a:srgbClr val="000000">
                                <a:alpha val="0"/>
                              </a:srgbClr>
                            </a:solidFill>
                            <a:miter lim="800000"/>
                            <a:headEnd/>
                            <a:tailEnd/>
                          </a:ln>
                        </wps:spPr>
                        <wps:txbx>
                          <w:txbxContent>
                            <w:p w14:paraId="788AF8BC" w14:textId="6A0EC316" w:rsidR="00422F50" w:rsidRPr="00536E7C" w:rsidRDefault="00422F50" w:rsidP="00AE2350">
                              <w:pPr>
                                <w:rPr>
                                  <w:rFonts w:ascii="Arial" w:hAnsi="Arial" w:cs="Arial"/>
                                  <w:b/>
                                </w:rPr>
                              </w:pPr>
                              <w:r>
                                <w:rPr>
                                  <w:rFonts w:ascii="Arial" w:hAnsi="Arial" w:cs="Arial"/>
                                </w:rPr>
                                <w:t>Architectural</w:t>
                              </w:r>
                              <w:r w:rsidRPr="00F41097">
                                <w:rPr>
                                  <w:rFonts w:ascii="Arial" w:hAnsi="Arial" w:cs="Arial"/>
                                </w:rPr>
                                <w:t xml:space="preserve"> Services </w:t>
                              </w:r>
                              <w:r w:rsidR="00536E7C">
                                <w:rPr>
                                  <w:rFonts w:ascii="Arial" w:hAnsi="Arial" w:cs="Arial"/>
                                </w:rPr>
                                <w:t xml:space="preserve">for </w:t>
                              </w:r>
                              <w:r w:rsidR="00536E7C" w:rsidRPr="00F41097">
                                <w:rPr>
                                  <w:rFonts w:ascii="Arial" w:hAnsi="Arial" w:cs="Arial"/>
                                </w:rPr>
                                <w:t>Miscellaneous</w:t>
                              </w:r>
                              <w:r w:rsidR="00536E7C">
                                <w:rPr>
                                  <w:rFonts w:ascii="Arial" w:hAnsi="Arial" w:cs="Arial"/>
                                </w:rPr>
                                <w:t xml:space="preserve"> Projects</w:t>
                              </w:r>
                            </w:p>
                            <w:p w14:paraId="0675404F" w14:textId="5365A760" w:rsidR="00422F50" w:rsidRPr="00F41097" w:rsidRDefault="00422F50" w:rsidP="00AE2350">
                              <w:pPr>
                                <w:rPr>
                                  <w:rFonts w:ascii="Arial" w:hAnsi="Arial" w:cs="Arial"/>
                                </w:rPr>
                              </w:pPr>
                              <w:r>
                                <w:rPr>
                                  <w:rFonts w:ascii="Arial" w:hAnsi="Arial" w:cs="Arial"/>
                                </w:rPr>
                                <w:t>RFQ 16-17-0</w:t>
                              </w:r>
                              <w:r w:rsidRPr="00F41097">
                                <w:rPr>
                                  <w:rFonts w:ascii="Arial" w:hAnsi="Arial" w:cs="Arial"/>
                                </w:rPr>
                                <w:t>5</w:t>
                              </w:r>
                              <w:r>
                                <w:rPr>
                                  <w:rFonts w:ascii="Arial" w:hAnsi="Arial" w:cs="Arial"/>
                                </w:rPr>
                                <w:t>7</w:t>
                              </w:r>
                            </w:p>
                            <w:p w14:paraId="4CD158B9" w14:textId="5C350198" w:rsidR="00422F50" w:rsidRPr="00436754" w:rsidRDefault="00422F50" w:rsidP="0012739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1.1pt;margin-top:.8pt;width:308.5pt;height:63.9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">
                  <v:stroke opacity="0"/>
                  <v:textbox style="mso-fit-shape-to-text:t">
                    <w:txbxContent>
                      <w:p w14:paraId="788AF8BC" w14:textId="6A0EC316" w:rsidR="00422F50" w:rsidRPr="00536E7C" w:rsidRDefault="00422F50" w:rsidP="00AE2350">
                        <w:pPr>
                          <w:rPr>
                            <w:rFonts w:ascii="Arial" w:hAnsi="Arial" w:cs="Arial"/>
                            <w:b/>
                          </w:rPr>
                        </w:pPr>
                        <w:r>
                          <w:rPr>
                            <w:rFonts w:ascii="Arial" w:hAnsi="Arial" w:cs="Arial"/>
                          </w:rPr>
                          <w:t>Architectural</w:t>
                        </w:r>
                        <w:r w:rsidRPr="00F41097">
                          <w:rPr>
                            <w:rFonts w:ascii="Arial" w:hAnsi="Arial" w:cs="Arial"/>
                          </w:rPr>
                          <w:t xml:space="preserve"> Services </w:t>
                        </w:r>
                        <w:r w:rsidR="00536E7C">
                          <w:rPr>
                            <w:rFonts w:ascii="Arial" w:hAnsi="Arial" w:cs="Arial"/>
                          </w:rPr>
                          <w:t xml:space="preserve">for </w:t>
                        </w:r>
                        <w:r w:rsidR="00536E7C" w:rsidRPr="00F41097">
                          <w:rPr>
                            <w:rFonts w:ascii="Arial" w:hAnsi="Arial" w:cs="Arial"/>
                          </w:rPr>
                          <w:t>Miscellaneous</w:t>
                        </w:r>
                        <w:r w:rsidR="00536E7C">
                          <w:rPr>
                            <w:rFonts w:ascii="Arial" w:hAnsi="Arial" w:cs="Arial"/>
                          </w:rPr>
                          <w:t xml:space="preserve"> Projects</w:t>
                        </w:r>
                      </w:p>
                      <w:p w14:paraId="0675404F" w14:textId="5365A760" w:rsidR="00422F50" w:rsidRPr="00F41097" w:rsidRDefault="00422F50" w:rsidP="00AE2350">
                        <w:pPr>
                          <w:rPr>
                            <w:rFonts w:ascii="Arial" w:hAnsi="Arial" w:cs="Arial"/>
                          </w:rPr>
                        </w:pPr>
                        <w:r>
                          <w:rPr>
                            <w:rFonts w:ascii="Arial" w:hAnsi="Arial" w:cs="Arial"/>
                          </w:rPr>
                          <w:t>RFQ 16-17-0</w:t>
                        </w:r>
                        <w:r w:rsidRPr="00F41097">
                          <w:rPr>
                            <w:rFonts w:ascii="Arial" w:hAnsi="Arial" w:cs="Arial"/>
                          </w:rPr>
                          <w:t>5</w:t>
                        </w:r>
                        <w:r>
                          <w:rPr>
                            <w:rFonts w:ascii="Arial" w:hAnsi="Arial" w:cs="Arial"/>
                          </w:rPr>
                          <w:t>7</w:t>
                        </w:r>
                      </w:p>
                      <w:p w14:paraId="4CD158B9" w14:textId="5C350198" w:rsidR="00422F50" w:rsidRPr="00436754" w:rsidRDefault="00422F50" w:rsidP="0012739B">
                        <w:pPr>
                          <w:rPr>
                            <w:rFonts w:ascii="Arial" w:hAnsi="Arial" w:cs="Arial"/>
                          </w:rPr>
                        </w:pPr>
                      </w:p>
                    </w:txbxContent>
                  </v:textbox>
                  <w10:wrap type="square"/>
                </v:shape>
              </w:pict>
            </mc:Fallback>
          </mc:AlternateContent>
        </w:r>
        <w:r>
          <w:fldChar w:fldCharType="begin"/>
        </w:r>
        <w:r>
          <w:instrText xml:space="preserve"> PAGE   \* MERGEFORMAT </w:instrText>
        </w:r>
        <w:r>
          <w:fldChar w:fldCharType="separate"/>
        </w:r>
        <w:r w:rsidR="00376E70">
          <w:rPr>
            <w:noProof/>
          </w:rPr>
          <w:t>21</w:t>
        </w:r>
        <w:r>
          <w:rPr>
            <w:noProof/>
          </w:rPr>
          <w:fldChar w:fldCharType="end"/>
        </w:r>
      </w:p>
    </w:sdtContent>
  </w:sdt>
  <w:p w14:paraId="014B7FB0" w14:textId="44CC180D" w:rsidR="00422F50" w:rsidRDefault="0042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422F50" w:rsidRDefault="00422F50">
      <w:r>
        <w:separator/>
      </w:r>
    </w:p>
  </w:footnote>
  <w:footnote w:type="continuationSeparator" w:id="0">
    <w:p w14:paraId="73D672ED" w14:textId="77777777" w:rsidR="00422F50" w:rsidRDefault="0042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422F50" w:rsidRDefault="00376E70">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0A281917" w:rsidR="00422F50" w:rsidRPr="000137EE" w:rsidRDefault="00422F50" w:rsidP="001C6D2F">
    <w:pPr>
      <w:pStyle w:val="Header"/>
      <w:tabs>
        <w:tab w:val="left" w:pos="3529"/>
        <w:tab w:val="right" w:pos="9360"/>
      </w:tabs>
      <w:jc w:val="right"/>
      <w:rPr>
        <w:rFonts w:ascii="Arial" w:hAnsi="Arial"/>
        <w:sz w:val="22"/>
        <w:szCs w:val="22"/>
      </w:rPr>
    </w:pPr>
    <w:r>
      <w:rPr>
        <w:rFonts w:ascii="Arial" w:hAnsi="Arial" w:cs="Arial"/>
        <w:sz w:val="16"/>
      </w:rPr>
      <w:tab/>
    </w:r>
    <w:r>
      <w:rPr>
        <w:rFonts w:ascii="Arial" w:hAnsi="Arial" w:cs="Arial"/>
        <w:sz w:val="16"/>
      </w:rPr>
      <w:tab/>
    </w:r>
    <w:r>
      <w:rPr>
        <w:rFonts w:ascii="Arial" w:hAnsi="Arial" w:cs="Arial"/>
        <w:sz w:val="16"/>
      </w:rPr>
      <w:tab/>
    </w:r>
    <w:r w:rsidR="00376E70">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sz w:val="16"/>
      </w:rPr>
      <w:t>PROFESSIONAL SERVICES AGREEMENT</w:t>
    </w:r>
    <w:r w:rsidR="001C6D2F">
      <w:rPr>
        <w:rFonts w:ascii="Arial" w:hAnsi="Arial" w:cs="Arial"/>
        <w:sz w:val="16"/>
      </w:rPr>
      <w:t xml:space="preserve"> - EXHIBIT 1</w:t>
    </w:r>
    <w:r>
      <w:rPr>
        <w:rFonts w:ascii="Arial" w:hAnsi="Arial" w:cs="Arial"/>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422F50" w:rsidRDefault="00376E70">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422F50" w:rsidRDefault="00376E70">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422F50" w:rsidRPr="000137EE" w:rsidRDefault="00376E70"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22F50"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422F50" w:rsidRDefault="00376E70">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422F50" w:rsidRDefault="00376E70">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422F50" w:rsidRPr="000137EE" w:rsidRDefault="00376E70"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22F50"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422F50" w:rsidRDefault="00376E70">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B4B19"/>
    <w:multiLevelType w:val="hybridMultilevel"/>
    <w:tmpl w:val="110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CAE"/>
    <w:multiLevelType w:val="hybridMultilevel"/>
    <w:tmpl w:val="C9E85A84"/>
    <w:lvl w:ilvl="0" w:tplc="008EC9A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E65DE"/>
    <w:multiLevelType w:val="hybridMultilevel"/>
    <w:tmpl w:val="658647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4F55246"/>
    <w:multiLevelType w:val="multilevel"/>
    <w:tmpl w:val="EE083C7E"/>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810"/>
        </w:tabs>
        <w:ind w:left="810" w:firstLine="0"/>
      </w:pPr>
      <w:rPr>
        <w:rFonts w:ascii="Arial" w:hAnsi="Arial" w:hint="default"/>
        <w:b/>
        <w:i w:val="0"/>
        <w:strike w:val="0"/>
        <w:color w:val="auto"/>
        <w:sz w:val="20"/>
        <w:szCs w:val="20"/>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C7644E4"/>
    <w:multiLevelType w:val="hybridMultilevel"/>
    <w:tmpl w:val="E218468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069CD"/>
    <w:multiLevelType w:val="multilevel"/>
    <w:tmpl w:val="C83E993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37"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AA73AD"/>
    <w:multiLevelType w:val="hybridMultilevel"/>
    <w:tmpl w:val="FE56C3DA"/>
    <w:lvl w:ilvl="0" w:tplc="12324AA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81B13"/>
    <w:multiLevelType w:val="multilevel"/>
    <w:tmpl w:val="746A6066"/>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1"/>
      <w:numFmt w:val="decimalZero"/>
      <w:lvlText w:val="%1.%2"/>
      <w:lvlJc w:val="left"/>
      <w:pPr>
        <w:tabs>
          <w:tab w:val="num" w:pos="1314"/>
        </w:tabs>
        <w:ind w:left="81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22"/>
  </w:num>
  <w:num w:numId="3">
    <w:abstractNumId w:val="8"/>
  </w:num>
  <w:num w:numId="4">
    <w:abstractNumId w:val="16"/>
  </w:num>
  <w:num w:numId="5">
    <w:abstractNumId w:val="13"/>
  </w:num>
  <w:num w:numId="6">
    <w:abstractNumId w:val="12"/>
  </w:num>
  <w:num w:numId="7">
    <w:abstractNumId w:val="33"/>
  </w:num>
  <w:num w:numId="8">
    <w:abstractNumId w:val="28"/>
  </w:num>
  <w:num w:numId="9">
    <w:abstractNumId w:val="9"/>
  </w:num>
  <w:num w:numId="10">
    <w:abstractNumId w:val="21"/>
  </w:num>
  <w:num w:numId="11">
    <w:abstractNumId w:val="26"/>
  </w:num>
  <w:num w:numId="12">
    <w:abstractNumId w:val="46"/>
  </w:num>
  <w:num w:numId="13">
    <w:abstractNumId w:val="43"/>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
  </w:num>
  <w:num w:numId="19">
    <w:abstractNumId w:val="15"/>
  </w:num>
  <w:num w:numId="20">
    <w:abstractNumId w:val="25"/>
  </w:num>
  <w:num w:numId="21">
    <w:abstractNumId w:val="29"/>
  </w:num>
  <w:num w:numId="22">
    <w:abstractNumId w:val="27"/>
  </w:num>
  <w:num w:numId="23">
    <w:abstractNumId w:val="0"/>
  </w:num>
  <w:num w:numId="24">
    <w:abstractNumId w:val="19"/>
  </w:num>
  <w:num w:numId="25">
    <w:abstractNumId w:val="32"/>
  </w:num>
  <w:num w:numId="26">
    <w:abstractNumId w:val="44"/>
  </w:num>
  <w:num w:numId="27">
    <w:abstractNumId w:val="42"/>
  </w:num>
  <w:num w:numId="28">
    <w:abstractNumId w:val="36"/>
  </w:num>
  <w:num w:numId="29">
    <w:abstractNumId w:val="24"/>
  </w:num>
  <w:num w:numId="30">
    <w:abstractNumId w:val="23"/>
  </w:num>
  <w:num w:numId="31">
    <w:abstractNumId w:val="37"/>
  </w:num>
  <w:num w:numId="32">
    <w:abstractNumId w:val="41"/>
  </w:num>
  <w:num w:numId="33">
    <w:abstractNumId w:val="38"/>
  </w:num>
  <w:num w:numId="34">
    <w:abstractNumId w:val="35"/>
  </w:num>
  <w:num w:numId="35">
    <w:abstractNumId w:val="10"/>
  </w:num>
  <w:num w:numId="36">
    <w:abstractNumId w:val="31"/>
  </w:num>
  <w:num w:numId="37">
    <w:abstractNumId w:val="45"/>
  </w:num>
  <w:num w:numId="38">
    <w:abstractNumId w:val="5"/>
  </w:num>
  <w:num w:numId="39">
    <w:abstractNumId w:val="2"/>
  </w:num>
  <w:num w:numId="40">
    <w:abstractNumId w:val="40"/>
  </w:num>
  <w:num w:numId="41">
    <w:abstractNumId w:val="18"/>
  </w:num>
  <w:num w:numId="42">
    <w:abstractNumId w:val="17"/>
  </w:num>
  <w:num w:numId="43">
    <w:abstractNumId w:val="7"/>
  </w:num>
  <w:num w:numId="44">
    <w:abstractNumId w:val="34"/>
  </w:num>
  <w:num w:numId="45">
    <w:abstractNumId w:val="30"/>
  </w:num>
  <w:num w:numId="46">
    <w:abstractNumId w:val="14"/>
  </w:num>
  <w:num w:numId="47">
    <w:abstractNumId w:val="39"/>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6F7"/>
    <w:rsid w:val="00081EB7"/>
    <w:rsid w:val="00082441"/>
    <w:rsid w:val="00083841"/>
    <w:rsid w:val="0008486B"/>
    <w:rsid w:val="00086521"/>
    <w:rsid w:val="0008665C"/>
    <w:rsid w:val="00087418"/>
    <w:rsid w:val="000910D4"/>
    <w:rsid w:val="00091B0B"/>
    <w:rsid w:val="000924C2"/>
    <w:rsid w:val="000926E7"/>
    <w:rsid w:val="00093A74"/>
    <w:rsid w:val="00094A45"/>
    <w:rsid w:val="0009549E"/>
    <w:rsid w:val="00095D53"/>
    <w:rsid w:val="00097A5F"/>
    <w:rsid w:val="000A1059"/>
    <w:rsid w:val="000A11C0"/>
    <w:rsid w:val="000A196F"/>
    <w:rsid w:val="000A3C5B"/>
    <w:rsid w:val="000A4613"/>
    <w:rsid w:val="000A5192"/>
    <w:rsid w:val="000B57D6"/>
    <w:rsid w:val="000B5C49"/>
    <w:rsid w:val="000C44BE"/>
    <w:rsid w:val="000C4809"/>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0FB"/>
    <w:rsid w:val="00106443"/>
    <w:rsid w:val="00113995"/>
    <w:rsid w:val="00113BE8"/>
    <w:rsid w:val="001155C6"/>
    <w:rsid w:val="00123E1B"/>
    <w:rsid w:val="00123FB8"/>
    <w:rsid w:val="00124315"/>
    <w:rsid w:val="0012475A"/>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2CB2"/>
    <w:rsid w:val="001A3074"/>
    <w:rsid w:val="001A385B"/>
    <w:rsid w:val="001B2A29"/>
    <w:rsid w:val="001B41A0"/>
    <w:rsid w:val="001C0B3B"/>
    <w:rsid w:val="001C0CCE"/>
    <w:rsid w:val="001C27FC"/>
    <w:rsid w:val="001C31ED"/>
    <w:rsid w:val="001C503D"/>
    <w:rsid w:val="001C541E"/>
    <w:rsid w:val="001C6D2F"/>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55A6"/>
    <w:rsid w:val="002463CC"/>
    <w:rsid w:val="00247B88"/>
    <w:rsid w:val="00247D2B"/>
    <w:rsid w:val="00250424"/>
    <w:rsid w:val="002538C9"/>
    <w:rsid w:val="002541EF"/>
    <w:rsid w:val="00254E24"/>
    <w:rsid w:val="00255401"/>
    <w:rsid w:val="002558D6"/>
    <w:rsid w:val="00256D3E"/>
    <w:rsid w:val="0025702F"/>
    <w:rsid w:val="0026003F"/>
    <w:rsid w:val="00261487"/>
    <w:rsid w:val="00261762"/>
    <w:rsid w:val="00265B9B"/>
    <w:rsid w:val="00266369"/>
    <w:rsid w:val="00266A9A"/>
    <w:rsid w:val="00266D79"/>
    <w:rsid w:val="00272CEF"/>
    <w:rsid w:val="00274210"/>
    <w:rsid w:val="002750B6"/>
    <w:rsid w:val="002756ED"/>
    <w:rsid w:val="00275DDF"/>
    <w:rsid w:val="002776DE"/>
    <w:rsid w:val="00280504"/>
    <w:rsid w:val="00284244"/>
    <w:rsid w:val="0028520E"/>
    <w:rsid w:val="00290FDC"/>
    <w:rsid w:val="002910E9"/>
    <w:rsid w:val="00291888"/>
    <w:rsid w:val="00291EBC"/>
    <w:rsid w:val="002932D3"/>
    <w:rsid w:val="00293E8C"/>
    <w:rsid w:val="00296873"/>
    <w:rsid w:val="002A16C5"/>
    <w:rsid w:val="002A1D65"/>
    <w:rsid w:val="002A2EC4"/>
    <w:rsid w:val="002A367E"/>
    <w:rsid w:val="002A5D3B"/>
    <w:rsid w:val="002A7181"/>
    <w:rsid w:val="002A7C29"/>
    <w:rsid w:val="002A7EA8"/>
    <w:rsid w:val="002B1514"/>
    <w:rsid w:val="002B1554"/>
    <w:rsid w:val="002B61AD"/>
    <w:rsid w:val="002B71EF"/>
    <w:rsid w:val="002B7D7D"/>
    <w:rsid w:val="002C22A3"/>
    <w:rsid w:val="002C43E7"/>
    <w:rsid w:val="002C4C5F"/>
    <w:rsid w:val="002C502D"/>
    <w:rsid w:val="002C5274"/>
    <w:rsid w:val="002C5F24"/>
    <w:rsid w:val="002D2468"/>
    <w:rsid w:val="002D485A"/>
    <w:rsid w:val="002D5DCB"/>
    <w:rsid w:val="002D5FAE"/>
    <w:rsid w:val="002E0815"/>
    <w:rsid w:val="002E0A4A"/>
    <w:rsid w:val="002E0FBB"/>
    <w:rsid w:val="002E1245"/>
    <w:rsid w:val="002E35B0"/>
    <w:rsid w:val="002E3F11"/>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0238"/>
    <w:rsid w:val="00312111"/>
    <w:rsid w:val="00312595"/>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84E"/>
    <w:rsid w:val="00343059"/>
    <w:rsid w:val="00347039"/>
    <w:rsid w:val="003479B8"/>
    <w:rsid w:val="0035269E"/>
    <w:rsid w:val="00355C6F"/>
    <w:rsid w:val="003562E8"/>
    <w:rsid w:val="003607E9"/>
    <w:rsid w:val="00363539"/>
    <w:rsid w:val="00363665"/>
    <w:rsid w:val="00364C85"/>
    <w:rsid w:val="00365A65"/>
    <w:rsid w:val="0037168B"/>
    <w:rsid w:val="003740B7"/>
    <w:rsid w:val="00375DC0"/>
    <w:rsid w:val="00376E7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407C"/>
    <w:rsid w:val="003B5E1B"/>
    <w:rsid w:val="003C0939"/>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123D"/>
    <w:rsid w:val="003F2681"/>
    <w:rsid w:val="003F320F"/>
    <w:rsid w:val="003F33D2"/>
    <w:rsid w:val="003F3424"/>
    <w:rsid w:val="003F3F9F"/>
    <w:rsid w:val="003F64F2"/>
    <w:rsid w:val="003F6AD9"/>
    <w:rsid w:val="00401070"/>
    <w:rsid w:val="00405E9B"/>
    <w:rsid w:val="00406410"/>
    <w:rsid w:val="004075E7"/>
    <w:rsid w:val="00407FEE"/>
    <w:rsid w:val="0041107C"/>
    <w:rsid w:val="004116EA"/>
    <w:rsid w:val="00411CD6"/>
    <w:rsid w:val="004120E7"/>
    <w:rsid w:val="00412338"/>
    <w:rsid w:val="0041593C"/>
    <w:rsid w:val="004218FF"/>
    <w:rsid w:val="00422F50"/>
    <w:rsid w:val="004232A9"/>
    <w:rsid w:val="00425884"/>
    <w:rsid w:val="0042760D"/>
    <w:rsid w:val="00427C82"/>
    <w:rsid w:val="00430BAB"/>
    <w:rsid w:val="0043111F"/>
    <w:rsid w:val="0043129A"/>
    <w:rsid w:val="00433209"/>
    <w:rsid w:val="004356AF"/>
    <w:rsid w:val="00436EE4"/>
    <w:rsid w:val="00440581"/>
    <w:rsid w:val="004430BF"/>
    <w:rsid w:val="00443254"/>
    <w:rsid w:val="004467E7"/>
    <w:rsid w:val="00446A78"/>
    <w:rsid w:val="0045041B"/>
    <w:rsid w:val="00450BCC"/>
    <w:rsid w:val="00450DB2"/>
    <w:rsid w:val="00451AAF"/>
    <w:rsid w:val="00455E07"/>
    <w:rsid w:val="0045690B"/>
    <w:rsid w:val="00456CD1"/>
    <w:rsid w:val="00457AC0"/>
    <w:rsid w:val="004600CC"/>
    <w:rsid w:val="0046148C"/>
    <w:rsid w:val="00461CF0"/>
    <w:rsid w:val="00463153"/>
    <w:rsid w:val="004639E9"/>
    <w:rsid w:val="00463F58"/>
    <w:rsid w:val="00464408"/>
    <w:rsid w:val="004648CB"/>
    <w:rsid w:val="00466D45"/>
    <w:rsid w:val="00467F2D"/>
    <w:rsid w:val="0047253A"/>
    <w:rsid w:val="00473D0B"/>
    <w:rsid w:val="0047452E"/>
    <w:rsid w:val="00476D2A"/>
    <w:rsid w:val="00477AE0"/>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56ED"/>
    <w:rsid w:val="00536914"/>
    <w:rsid w:val="00536E7C"/>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BF"/>
    <w:rsid w:val="005910F8"/>
    <w:rsid w:val="00592D33"/>
    <w:rsid w:val="00592DFC"/>
    <w:rsid w:val="00593156"/>
    <w:rsid w:val="00593216"/>
    <w:rsid w:val="005935F0"/>
    <w:rsid w:val="00595213"/>
    <w:rsid w:val="00595826"/>
    <w:rsid w:val="00595CC1"/>
    <w:rsid w:val="00595F48"/>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2EF2"/>
    <w:rsid w:val="0060307A"/>
    <w:rsid w:val="006032E2"/>
    <w:rsid w:val="0060425C"/>
    <w:rsid w:val="0060590E"/>
    <w:rsid w:val="00605FAF"/>
    <w:rsid w:val="00606EEA"/>
    <w:rsid w:val="0061003F"/>
    <w:rsid w:val="006101A9"/>
    <w:rsid w:val="00611811"/>
    <w:rsid w:val="00612BAE"/>
    <w:rsid w:val="00614691"/>
    <w:rsid w:val="006151EB"/>
    <w:rsid w:val="00615485"/>
    <w:rsid w:val="0062023D"/>
    <w:rsid w:val="00620535"/>
    <w:rsid w:val="00620B51"/>
    <w:rsid w:val="00620E60"/>
    <w:rsid w:val="00622608"/>
    <w:rsid w:val="006244B3"/>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0683"/>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A00DF"/>
    <w:rsid w:val="006A281B"/>
    <w:rsid w:val="006A3B59"/>
    <w:rsid w:val="006A680F"/>
    <w:rsid w:val="006A6BBF"/>
    <w:rsid w:val="006A7896"/>
    <w:rsid w:val="006B00FE"/>
    <w:rsid w:val="006B2510"/>
    <w:rsid w:val="006B547C"/>
    <w:rsid w:val="006C18D7"/>
    <w:rsid w:val="006C2DD8"/>
    <w:rsid w:val="006C5687"/>
    <w:rsid w:val="006C6063"/>
    <w:rsid w:val="006C619F"/>
    <w:rsid w:val="006C6F64"/>
    <w:rsid w:val="006D1FE2"/>
    <w:rsid w:val="006D2736"/>
    <w:rsid w:val="006D3DD7"/>
    <w:rsid w:val="006D518B"/>
    <w:rsid w:val="006D552D"/>
    <w:rsid w:val="006D5BE2"/>
    <w:rsid w:val="006D6D94"/>
    <w:rsid w:val="006E03A6"/>
    <w:rsid w:val="006E03EA"/>
    <w:rsid w:val="006E16E6"/>
    <w:rsid w:val="006E220C"/>
    <w:rsid w:val="006E259E"/>
    <w:rsid w:val="006E424A"/>
    <w:rsid w:val="006E6339"/>
    <w:rsid w:val="006E6427"/>
    <w:rsid w:val="006E6D51"/>
    <w:rsid w:val="006E7645"/>
    <w:rsid w:val="006E79BC"/>
    <w:rsid w:val="006F02B4"/>
    <w:rsid w:val="006F1AA9"/>
    <w:rsid w:val="006F1ED4"/>
    <w:rsid w:val="006F25BF"/>
    <w:rsid w:val="006F3BAD"/>
    <w:rsid w:val="006F421A"/>
    <w:rsid w:val="006F595D"/>
    <w:rsid w:val="006F5BC2"/>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3294"/>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50"/>
    <w:rsid w:val="00784BFF"/>
    <w:rsid w:val="00786801"/>
    <w:rsid w:val="00786A16"/>
    <w:rsid w:val="00787070"/>
    <w:rsid w:val="00790656"/>
    <w:rsid w:val="00792465"/>
    <w:rsid w:val="00792D1E"/>
    <w:rsid w:val="007948E0"/>
    <w:rsid w:val="00794C47"/>
    <w:rsid w:val="007952B6"/>
    <w:rsid w:val="00797163"/>
    <w:rsid w:val="007A2141"/>
    <w:rsid w:val="007A2DF6"/>
    <w:rsid w:val="007A2E8D"/>
    <w:rsid w:val="007A3AAD"/>
    <w:rsid w:val="007A45EA"/>
    <w:rsid w:val="007A53E8"/>
    <w:rsid w:val="007A668F"/>
    <w:rsid w:val="007A75F8"/>
    <w:rsid w:val="007B0B63"/>
    <w:rsid w:val="007B42EA"/>
    <w:rsid w:val="007B46C4"/>
    <w:rsid w:val="007B5EBA"/>
    <w:rsid w:val="007B68D6"/>
    <w:rsid w:val="007B70CD"/>
    <w:rsid w:val="007B72FA"/>
    <w:rsid w:val="007C05C1"/>
    <w:rsid w:val="007C2232"/>
    <w:rsid w:val="007C2255"/>
    <w:rsid w:val="007C52D6"/>
    <w:rsid w:val="007C571C"/>
    <w:rsid w:val="007D034B"/>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7F7509"/>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3F0D"/>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02BE7"/>
    <w:rsid w:val="00912923"/>
    <w:rsid w:val="00912D01"/>
    <w:rsid w:val="009135E5"/>
    <w:rsid w:val="00913E03"/>
    <w:rsid w:val="00914233"/>
    <w:rsid w:val="00914A25"/>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953"/>
    <w:rsid w:val="00957FEC"/>
    <w:rsid w:val="0096219C"/>
    <w:rsid w:val="009650F9"/>
    <w:rsid w:val="0096644A"/>
    <w:rsid w:val="00966ECA"/>
    <w:rsid w:val="0097141C"/>
    <w:rsid w:val="00971CBB"/>
    <w:rsid w:val="00973609"/>
    <w:rsid w:val="009737A5"/>
    <w:rsid w:val="00974AEB"/>
    <w:rsid w:val="00975B23"/>
    <w:rsid w:val="0097640C"/>
    <w:rsid w:val="00977505"/>
    <w:rsid w:val="0098328C"/>
    <w:rsid w:val="009862AB"/>
    <w:rsid w:val="00986961"/>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C6C9B"/>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5190"/>
    <w:rsid w:val="00A36515"/>
    <w:rsid w:val="00A37625"/>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C7"/>
    <w:rsid w:val="00AB65F4"/>
    <w:rsid w:val="00AC133D"/>
    <w:rsid w:val="00AC22CE"/>
    <w:rsid w:val="00AC4042"/>
    <w:rsid w:val="00AC50C1"/>
    <w:rsid w:val="00AC7B7F"/>
    <w:rsid w:val="00AD3C23"/>
    <w:rsid w:val="00AD40B4"/>
    <w:rsid w:val="00AD4ECD"/>
    <w:rsid w:val="00AD5629"/>
    <w:rsid w:val="00AD591A"/>
    <w:rsid w:val="00AD6E00"/>
    <w:rsid w:val="00AE1017"/>
    <w:rsid w:val="00AE120A"/>
    <w:rsid w:val="00AE2064"/>
    <w:rsid w:val="00AE21D5"/>
    <w:rsid w:val="00AE2350"/>
    <w:rsid w:val="00AE2D6E"/>
    <w:rsid w:val="00AE33D1"/>
    <w:rsid w:val="00AE4C59"/>
    <w:rsid w:val="00AE505D"/>
    <w:rsid w:val="00AE5741"/>
    <w:rsid w:val="00AE5E2F"/>
    <w:rsid w:val="00AF038F"/>
    <w:rsid w:val="00AF1D3A"/>
    <w:rsid w:val="00AF2C3C"/>
    <w:rsid w:val="00AF3985"/>
    <w:rsid w:val="00AF3FDE"/>
    <w:rsid w:val="00AF5D02"/>
    <w:rsid w:val="00AF5DDA"/>
    <w:rsid w:val="00B006D9"/>
    <w:rsid w:val="00B00793"/>
    <w:rsid w:val="00B009A2"/>
    <w:rsid w:val="00B03D1B"/>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3F87"/>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3F39"/>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B01A4"/>
    <w:rsid w:val="00BB07B2"/>
    <w:rsid w:val="00BB27A4"/>
    <w:rsid w:val="00BB3190"/>
    <w:rsid w:val="00BC2D87"/>
    <w:rsid w:val="00BC37D4"/>
    <w:rsid w:val="00BC7117"/>
    <w:rsid w:val="00BD26FC"/>
    <w:rsid w:val="00BD38D7"/>
    <w:rsid w:val="00BD5935"/>
    <w:rsid w:val="00BD7723"/>
    <w:rsid w:val="00BD7D5D"/>
    <w:rsid w:val="00BE11BC"/>
    <w:rsid w:val="00BE2FBC"/>
    <w:rsid w:val="00BE3D8A"/>
    <w:rsid w:val="00BE762A"/>
    <w:rsid w:val="00BF1744"/>
    <w:rsid w:val="00BF4574"/>
    <w:rsid w:val="00BF4B72"/>
    <w:rsid w:val="00BF5A7D"/>
    <w:rsid w:val="00C02F87"/>
    <w:rsid w:val="00C06FDB"/>
    <w:rsid w:val="00C11663"/>
    <w:rsid w:val="00C139F9"/>
    <w:rsid w:val="00C15729"/>
    <w:rsid w:val="00C1584D"/>
    <w:rsid w:val="00C164F5"/>
    <w:rsid w:val="00C200F1"/>
    <w:rsid w:val="00C210BE"/>
    <w:rsid w:val="00C21CDE"/>
    <w:rsid w:val="00C22F4D"/>
    <w:rsid w:val="00C2313B"/>
    <w:rsid w:val="00C25AF7"/>
    <w:rsid w:val="00C260A2"/>
    <w:rsid w:val="00C27D6C"/>
    <w:rsid w:val="00C3254C"/>
    <w:rsid w:val="00C32BD4"/>
    <w:rsid w:val="00C32BF1"/>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1D42"/>
    <w:rsid w:val="00C72A44"/>
    <w:rsid w:val="00C740AD"/>
    <w:rsid w:val="00C74105"/>
    <w:rsid w:val="00C75176"/>
    <w:rsid w:val="00C759F4"/>
    <w:rsid w:val="00C75AF8"/>
    <w:rsid w:val="00C76288"/>
    <w:rsid w:val="00C7784B"/>
    <w:rsid w:val="00C77B97"/>
    <w:rsid w:val="00C80787"/>
    <w:rsid w:val="00C81B16"/>
    <w:rsid w:val="00C8469F"/>
    <w:rsid w:val="00C86275"/>
    <w:rsid w:val="00C9157F"/>
    <w:rsid w:val="00C925D8"/>
    <w:rsid w:val="00C9320B"/>
    <w:rsid w:val="00C94502"/>
    <w:rsid w:val="00C96F48"/>
    <w:rsid w:val="00CA00AC"/>
    <w:rsid w:val="00CA14CE"/>
    <w:rsid w:val="00CA7FB9"/>
    <w:rsid w:val="00CB141A"/>
    <w:rsid w:val="00CB1952"/>
    <w:rsid w:val="00CB1B22"/>
    <w:rsid w:val="00CB2826"/>
    <w:rsid w:val="00CB630B"/>
    <w:rsid w:val="00CC0DF0"/>
    <w:rsid w:val="00CC1C48"/>
    <w:rsid w:val="00CC5D22"/>
    <w:rsid w:val="00CC62E9"/>
    <w:rsid w:val="00CC78BE"/>
    <w:rsid w:val="00CC7988"/>
    <w:rsid w:val="00CD0A74"/>
    <w:rsid w:val="00CD124F"/>
    <w:rsid w:val="00CD3FD3"/>
    <w:rsid w:val="00CD46E7"/>
    <w:rsid w:val="00CD6102"/>
    <w:rsid w:val="00CD7215"/>
    <w:rsid w:val="00CE18C1"/>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17445"/>
    <w:rsid w:val="00D22CBB"/>
    <w:rsid w:val="00D25240"/>
    <w:rsid w:val="00D263A7"/>
    <w:rsid w:val="00D26423"/>
    <w:rsid w:val="00D26B7E"/>
    <w:rsid w:val="00D27340"/>
    <w:rsid w:val="00D27349"/>
    <w:rsid w:val="00D35016"/>
    <w:rsid w:val="00D359DF"/>
    <w:rsid w:val="00D3668A"/>
    <w:rsid w:val="00D370F1"/>
    <w:rsid w:val="00D37AD0"/>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71CA0"/>
    <w:rsid w:val="00D733A0"/>
    <w:rsid w:val="00D75CC7"/>
    <w:rsid w:val="00D801F1"/>
    <w:rsid w:val="00D80642"/>
    <w:rsid w:val="00D81BE3"/>
    <w:rsid w:val="00D83982"/>
    <w:rsid w:val="00D83EDD"/>
    <w:rsid w:val="00D84117"/>
    <w:rsid w:val="00D845C3"/>
    <w:rsid w:val="00D9047B"/>
    <w:rsid w:val="00D90C60"/>
    <w:rsid w:val="00D91782"/>
    <w:rsid w:val="00D93A51"/>
    <w:rsid w:val="00D93DEC"/>
    <w:rsid w:val="00D946C3"/>
    <w:rsid w:val="00D955F8"/>
    <w:rsid w:val="00D97399"/>
    <w:rsid w:val="00DA06B6"/>
    <w:rsid w:val="00DA111A"/>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4398"/>
    <w:rsid w:val="00DF6A1F"/>
    <w:rsid w:val="00DF6B97"/>
    <w:rsid w:val="00E02EDB"/>
    <w:rsid w:val="00E030A5"/>
    <w:rsid w:val="00E06BDF"/>
    <w:rsid w:val="00E11CBD"/>
    <w:rsid w:val="00E13356"/>
    <w:rsid w:val="00E208AD"/>
    <w:rsid w:val="00E24DA7"/>
    <w:rsid w:val="00E252A8"/>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672FE"/>
    <w:rsid w:val="00E70CAE"/>
    <w:rsid w:val="00E73158"/>
    <w:rsid w:val="00E74591"/>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50C"/>
    <w:rsid w:val="00EB395F"/>
    <w:rsid w:val="00EB4896"/>
    <w:rsid w:val="00EB5247"/>
    <w:rsid w:val="00EC0C2D"/>
    <w:rsid w:val="00EC36B4"/>
    <w:rsid w:val="00EC3DB5"/>
    <w:rsid w:val="00EC4714"/>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0755B"/>
    <w:rsid w:val="00F1191B"/>
    <w:rsid w:val="00F1215E"/>
    <w:rsid w:val="00F12768"/>
    <w:rsid w:val="00F12D0E"/>
    <w:rsid w:val="00F138EA"/>
    <w:rsid w:val="00F14EE5"/>
    <w:rsid w:val="00F16AFA"/>
    <w:rsid w:val="00F22A5D"/>
    <w:rsid w:val="00F23ECE"/>
    <w:rsid w:val="00F25207"/>
    <w:rsid w:val="00F252AB"/>
    <w:rsid w:val="00F27F51"/>
    <w:rsid w:val="00F302EA"/>
    <w:rsid w:val="00F305AE"/>
    <w:rsid w:val="00F31D29"/>
    <w:rsid w:val="00F32CE0"/>
    <w:rsid w:val="00F33ECE"/>
    <w:rsid w:val="00F36086"/>
    <w:rsid w:val="00F372B7"/>
    <w:rsid w:val="00F373E2"/>
    <w:rsid w:val="00F41097"/>
    <w:rsid w:val="00F41FAA"/>
    <w:rsid w:val="00F45BBC"/>
    <w:rsid w:val="00F46741"/>
    <w:rsid w:val="00F528D3"/>
    <w:rsid w:val="00F532D5"/>
    <w:rsid w:val="00F53562"/>
    <w:rsid w:val="00F55567"/>
    <w:rsid w:val="00F62A38"/>
    <w:rsid w:val="00F63D3B"/>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99"/>
    <w:rsid w:val="00FB06A9"/>
    <w:rsid w:val="00FB1047"/>
    <w:rsid w:val="00FB1A5A"/>
    <w:rsid w:val="00FB2706"/>
    <w:rsid w:val="00FB48C4"/>
    <w:rsid w:val="00FC3725"/>
    <w:rsid w:val="00FC4BFD"/>
    <w:rsid w:val="00FC69EA"/>
    <w:rsid w:val="00FD3E5F"/>
    <w:rsid w:val="00FD402D"/>
    <w:rsid w:val="00FD6E5C"/>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33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jalfonso@miamigov.com" TargetMode="Externa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dev.miamigov.com/capitalimprovements/pages/ProcurementOpportunities/ProjectPages/CBE_forms.asp" TargetMode="External"/><Relationship Id="rId17" Type="http://schemas.openxmlformats.org/officeDocument/2006/relationships/header" Target="header1.xml"/><Relationship Id="rId25" Type="http://schemas.openxmlformats.org/officeDocument/2006/relationships/hyperlink" Target="http://www.miamigov.com/MiamiCapital/forms.html" TargetMode="External"/><Relationship Id="rId2" Type="http://schemas.openxmlformats.org/officeDocument/2006/relationships/numbering" Target="numbering.xml"/><Relationship Id="rId16" Type="http://schemas.openxmlformats.org/officeDocument/2006/relationships/hyperlink" Target="mailto:jeovannyrodriguez@miamigov.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gov.com/MiamiCapital/forms.html" TargetMode="External"/><Relationship Id="rId24" Type="http://schemas.openxmlformats.org/officeDocument/2006/relationships/hyperlink" Target="http://www.miamigov.com/MiamiCapital/for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ctoriamendez@miamigov.com"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nnieperez@miamigov.com"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B9F02E2-0346-4E44-B7BE-795D2A78983D}"/>
      </w:docPartPr>
      <w:docPartBody>
        <w:p w:rsidR="004620FF" w:rsidRDefault="00CA7CEB">
          <w:r w:rsidRPr="00B603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B"/>
    <w:rsid w:val="004620FF"/>
    <w:rsid w:val="006676A7"/>
    <w:rsid w:val="00CA7CEB"/>
    <w:rsid w:val="00EA3FD1"/>
    <w:rsid w:val="00E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20A0-7C56-45CF-8576-9C136C71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38</Pages>
  <Words>17698</Words>
  <Characters>104544</Characters>
  <Application>Microsoft Office Word</Application>
  <DocSecurity>0</DocSecurity>
  <Lines>871</Lines>
  <Paragraphs>243</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121999</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47</cp:revision>
  <cp:lastPrinted>2017-07-20T14:37:00Z</cp:lastPrinted>
  <dcterms:created xsi:type="dcterms:W3CDTF">2016-07-25T12:44:00Z</dcterms:created>
  <dcterms:modified xsi:type="dcterms:W3CDTF">2017-09-27T19:52:00Z</dcterms:modified>
</cp:coreProperties>
</file>